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82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2155"/>
        <w:gridCol w:w="2441"/>
        <w:gridCol w:w="675"/>
        <w:gridCol w:w="3810"/>
      </w:tblGrid>
      <w:tr>
        <w:trPr/>
        <w:tc>
          <w:tcPr>
            <w:tcW w:w="908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B2B2B2" w:val="clear"/>
            <w:tcMar>
              <w:left w:w="51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40" w:before="0" w:after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t-BR"/>
              </w:rPr>
              <w:t xml:space="preserve">TERMO DE CESSÃO DE USO, GUARDA E RESPONSABILIDADE </w:t>
            </w:r>
          </w:p>
        </w:tc>
      </w:tr>
      <w:tr>
        <w:trPr/>
        <w:tc>
          <w:tcPr>
            <w:tcW w:w="2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dodatabela"/>
              <w:bidi w:val="0"/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Responsável:</w:t>
            </w:r>
          </w:p>
        </w:tc>
        <w:tc>
          <w:tcPr>
            <w:tcW w:w="692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dodatabela"/>
              <w:bidi w:val="0"/>
              <w:spacing w:before="0" w:after="0"/>
              <w:jc w:val="left"/>
              <w:rPr>
                <w:rFonts w:ascii="Arial" w:hAnsi="Arial"/>
                <w:color w:val="EF413D"/>
                <w:sz w:val="20"/>
                <w:szCs w:val="20"/>
              </w:rPr>
            </w:pPr>
            <w:r>
              <w:rPr>
                <w:rFonts w:ascii="Arial" w:hAnsi="Arial"/>
                <w:color w:val="EF413D"/>
                <w:sz w:val="20"/>
                <w:szCs w:val="20"/>
              </w:rPr>
              <w:t>(Nome do servidor que utilizará e ficará de posse do bem)</w:t>
            </w:r>
          </w:p>
        </w:tc>
      </w:tr>
      <w:tr>
        <w:trPr>
          <w:trHeight w:val="504" w:hRule="atLeast"/>
        </w:trPr>
        <w:tc>
          <w:tcPr>
            <w:tcW w:w="2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dodatabela"/>
              <w:bidi w:val="0"/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Unidade de Lotação:</w:t>
            </w:r>
          </w:p>
        </w:tc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dodatabela"/>
              <w:bidi w:val="0"/>
              <w:spacing w:before="0" w:after="0"/>
              <w:jc w:val="left"/>
              <w:rPr>
                <w:rFonts w:ascii="Arial" w:hAnsi="Arial"/>
                <w:color w:val="EF413D"/>
                <w:sz w:val="20"/>
                <w:szCs w:val="20"/>
              </w:rPr>
            </w:pPr>
            <w:r>
              <w:rPr>
                <w:rFonts w:ascii="Arial" w:hAnsi="Arial"/>
                <w:color w:val="EF413D"/>
                <w:sz w:val="20"/>
                <w:szCs w:val="20"/>
              </w:rPr>
              <w:t>(Unidade que o servidor está lotado. Ex.: Campus Ouricuri, Reitoria, etc.)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dodatabela"/>
              <w:bidi w:val="0"/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Setor: </w:t>
            </w:r>
          </w:p>
        </w:tc>
        <w:tc>
          <w:tcPr>
            <w:tcW w:w="3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dodatabela"/>
              <w:bidi w:val="0"/>
              <w:spacing w:before="0" w:after="0"/>
              <w:jc w:val="left"/>
              <w:rPr>
                <w:rFonts w:ascii="Arial" w:hAnsi="Arial"/>
                <w:color w:val="EF413D"/>
                <w:sz w:val="20"/>
                <w:szCs w:val="20"/>
              </w:rPr>
            </w:pPr>
            <w:r>
              <w:rPr>
                <w:rFonts w:ascii="Arial" w:hAnsi="Arial"/>
                <w:color w:val="EF413D"/>
                <w:sz w:val="20"/>
                <w:szCs w:val="20"/>
              </w:rPr>
              <w:t>(Nome do setor de exercício. Ex.: Departamento de Ensino, Direção-Geral, etc.)</w:t>
            </w:r>
          </w:p>
        </w:tc>
      </w:tr>
      <w:tr>
        <w:trPr/>
        <w:tc>
          <w:tcPr>
            <w:tcW w:w="2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bidi w:val="0"/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Matrícula SIAPE:</w:t>
            </w:r>
          </w:p>
        </w:tc>
        <w:tc>
          <w:tcPr>
            <w:tcW w:w="692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bidi w:val="0"/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bidi w:val="0"/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Endereço de Localização:</w:t>
            </w:r>
          </w:p>
        </w:tc>
        <w:tc>
          <w:tcPr>
            <w:tcW w:w="692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bidi w:val="0"/>
              <w:spacing w:before="0" w:after="0"/>
              <w:jc w:val="left"/>
              <w:rPr>
                <w:rFonts w:ascii="Arial" w:hAnsi="Arial"/>
                <w:color w:val="EF413D"/>
                <w:sz w:val="20"/>
                <w:szCs w:val="20"/>
              </w:rPr>
            </w:pPr>
            <w:r>
              <w:rPr>
                <w:rFonts w:ascii="Arial" w:hAnsi="Arial"/>
                <w:color w:val="EF413D"/>
                <w:sz w:val="20"/>
                <w:szCs w:val="20"/>
              </w:rPr>
              <w:t>(Ex.: Departamento de Ensino, Coordenação de Compras. Ex. 2: Para caso de cessão para uso remoto, utilizar endereço da localidade).</w:t>
            </w:r>
          </w:p>
        </w:tc>
      </w:tr>
      <w:tr>
        <w:trPr/>
        <w:tc>
          <w:tcPr>
            <w:tcW w:w="2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bidi w:val="0"/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Período de Cessão:</w:t>
            </w:r>
          </w:p>
        </w:tc>
        <w:tc>
          <w:tcPr>
            <w:tcW w:w="692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bidi w:val="0"/>
              <w:spacing w:before="0" w:after="0"/>
              <w:jc w:val="left"/>
              <w:rPr>
                <w:rFonts w:ascii="Arial" w:hAnsi="Arial"/>
                <w:color w:val="EF413D"/>
                <w:sz w:val="20"/>
                <w:szCs w:val="20"/>
              </w:rPr>
            </w:pPr>
            <w:r>
              <w:rPr>
                <w:rFonts w:ascii="Arial" w:hAnsi="Arial"/>
                <w:color w:val="EF413D"/>
                <w:sz w:val="20"/>
                <w:szCs w:val="20"/>
              </w:rPr>
              <w:t>(Ex.: 25 de janeiro de 2021 a 25 de janeiro de 2022)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 w:cs="Arial"/>
          <w:lang w:eastAsia="pt-BR"/>
        </w:rPr>
      </w:pPr>
      <w:r>
        <w:rPr>
          <w:rFonts w:eastAsia="Times New Roman" w:cs="Arial"/>
          <w:lang w:eastAsia="pt-BR"/>
        </w:rPr>
      </w:r>
    </w:p>
    <w:p>
      <w:pPr>
        <w:pStyle w:val="Normal"/>
        <w:shd w:val="clear" w:color="auto" w:fill="FFFFFF"/>
        <w:spacing w:lineRule="auto" w:line="240" w:before="0" w:after="170"/>
        <w:jc w:val="both"/>
        <w:textAlignment w:val="baseline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ab/>
        <w:tab/>
        <w:t xml:space="preserve">Declaro ter recebido os bens relacionados no presente termo, no estado de conservação indicado, pelo qual assumo total responsabilidade pela guarda e conservação comprometendo-me, inclusive, a informar a </w:t>
      </w:r>
      <w:r>
        <w:rPr>
          <w:rFonts w:eastAsia="Times New Roman" w:cs="Arial" w:ascii="Arial" w:hAnsi="Arial"/>
          <w:b w:val="false"/>
          <w:bCs w:val="false"/>
          <w:color w:val="EF413D"/>
          <w:sz w:val="20"/>
          <w:szCs w:val="20"/>
          <w:lang w:eastAsia="pt-BR"/>
        </w:rPr>
        <w:t>UNIDADE QUE O SERVIDOR/COLABORADOR ESTÁ VINCULADO</w:t>
      </w:r>
      <w:r>
        <w:rPr>
          <w:rFonts w:eastAsia="Times New Roman" w:cs="Arial" w:ascii="Arial" w:hAnsi="Arial"/>
          <w:sz w:val="20"/>
          <w:szCs w:val="20"/>
          <w:lang w:eastAsia="pt-BR"/>
        </w:rPr>
        <w:t>, sobre todas as ocorrências relativas aos bens, e ainda, ressarcir a Administração por perdas ou danos, caso comprovada a omissão de responsabilidade de minha parte.</w:t>
      </w:r>
    </w:p>
    <w:tbl>
      <w:tblPr>
        <w:tblW w:w="9054" w:type="dxa"/>
        <w:jc w:val="left"/>
        <w:tblInd w:w="246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180" w:type="dxa"/>
          <w:left w:w="224" w:type="dxa"/>
          <w:bottom w:w="180" w:type="dxa"/>
          <w:right w:w="240" w:type="dxa"/>
        </w:tblCellMar>
        <w:tblLook w:firstRow="1" w:noVBand="1" w:lastRow="0" w:firstColumn="1" w:lastColumn="0" w:noHBand="0" w:val="04a0"/>
      </w:tblPr>
      <w:tblGrid>
        <w:gridCol w:w="1077"/>
        <w:gridCol w:w="2534"/>
        <w:gridCol w:w="1532"/>
        <w:gridCol w:w="1875"/>
        <w:gridCol w:w="2036"/>
      </w:tblGrid>
      <w:tr>
        <w:trPr/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24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24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 xml:space="preserve">Descrição do </w:t>
            </w: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pt-BR" w:eastAsia="pt-BR" w:bidi="ar-SA"/>
              </w:rPr>
              <w:t>bem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24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Nº do patrimônio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24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Estado de Conservação</w:t>
            </w: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224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 xml:space="preserve">Observação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(se houver)</w:t>
            </w:r>
          </w:p>
        </w:tc>
      </w:tr>
      <w:tr>
        <w:trPr/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24" w:type="dxa"/>
            </w:tcMar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24" w:type="dxa"/>
            </w:tcMar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24" w:type="dxa"/>
            </w:tcMar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24" w:type="dxa"/>
            </w:tcMar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EF413D"/>
                <w:sz w:val="12"/>
                <w:szCs w:val="12"/>
                <w:lang w:eastAsia="pt-BR"/>
              </w:rPr>
            </w:pPr>
            <w:r>
              <w:rPr>
                <w:rFonts w:eastAsia="Times New Roman" w:cs="Arial" w:ascii="Arial" w:hAnsi="Arial"/>
                <w:color w:val="EF413D"/>
                <w:sz w:val="12"/>
                <w:szCs w:val="12"/>
                <w:lang w:eastAsia="pt-BR"/>
              </w:rPr>
              <w:t>(Descrever detalhadamente o estado de conservação em que é retirado o bem)</w:t>
            </w: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224" w:type="dxa"/>
            </w:tcMar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24" w:type="dxa"/>
            </w:tcMar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...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24" w:type="dxa"/>
            </w:tcMar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24" w:type="dxa"/>
            </w:tcMar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24" w:type="dxa"/>
            </w:tcMar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224" w:type="dxa"/>
            </w:tcMar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113" w:after="0"/>
        <w:jc w:val="both"/>
        <w:textAlignment w:val="baseline"/>
        <w:rPr>
          <w:rFonts w:eastAsia="Times New Roman" w:cs="Arial"/>
          <w:lang w:eastAsia="pt-BR"/>
        </w:rPr>
      </w:pPr>
      <w:r>
        <w:rPr>
          <w:rFonts w:eastAsia="Times New Roman" w:cs="Arial"/>
          <w:lang w:eastAsia="pt-BR"/>
        </w:rPr>
      </w:r>
    </w:p>
    <w:p>
      <w:pPr>
        <w:pStyle w:val="Normal"/>
        <w:shd w:val="clear" w:color="auto" w:fill="FFFFFF"/>
        <w:spacing w:lineRule="auto" w:line="240" w:before="113" w:after="0"/>
        <w:jc w:val="both"/>
        <w:textAlignment w:val="baseline"/>
        <w:rPr/>
      </w:pPr>
      <w:r>
        <w:rPr>
          <w:rFonts w:eastAsia="Times New Roman" w:cs="Arial" w:ascii="Arial" w:hAnsi="Arial"/>
          <w:sz w:val="20"/>
          <w:szCs w:val="20"/>
          <w:lang w:eastAsia="pt-BR"/>
        </w:rPr>
        <w:tab/>
        <w:tab/>
        <w:t xml:space="preserve">O presente termo </w:t>
      </w:r>
      <w:r>
        <w:rPr>
          <w:rFonts w:eastAsia="Times New Roman" w:cs="Arial" w:ascii="Arial" w:hAnsi="Arial"/>
          <w:sz w:val="20"/>
          <w:szCs w:val="20"/>
          <w:lang w:eastAsia="pt-BR"/>
        </w:rPr>
        <w:t>segue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 assinado </w:t>
      </w:r>
      <w:r>
        <w:rPr>
          <w:rFonts w:eastAsia="Times New Roman" w:cs="Arial" w:ascii="Arial" w:hAnsi="Arial"/>
          <w:color w:val="EF413D"/>
          <w:sz w:val="20"/>
          <w:szCs w:val="20"/>
          <w:lang w:eastAsia="pt-BR"/>
        </w:rPr>
        <w:t>eletronicamente ou fisicamente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 pelo responsável pela carga patrimonial do bem e pelo responsável pelo uso, n</w:t>
      </w:r>
      <w:r>
        <w:rPr>
          <w:rFonts w:eastAsia="Times New Roman" w:cs="Arial" w:ascii="Arial" w:hAnsi="Arial"/>
          <w:sz w:val="20"/>
          <w:szCs w:val="20"/>
          <w:lang w:eastAsia="pt-BR"/>
        </w:rPr>
        <w:t>esta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 data de </w:t>
      </w:r>
      <w:r>
        <w:rPr>
          <w:rFonts w:eastAsia="Times New Roman" w:cs="Arial" w:ascii="Arial" w:hAnsi="Arial"/>
          <w:sz w:val="20"/>
          <w:szCs w:val="20"/>
          <w:lang w:eastAsia="pt-BR"/>
        </w:rPr>
        <w:t>retirada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 do(s) bem(ns). </w:t>
      </w:r>
    </w:p>
    <w:p>
      <w:pPr>
        <w:pStyle w:val="Normal"/>
        <w:shd w:val="clear" w:color="auto" w:fill="FFFFFF"/>
        <w:spacing w:lineRule="auto" w:line="240" w:before="113" w:after="0"/>
        <w:jc w:val="both"/>
        <w:textAlignment w:val="baseline"/>
        <w:rPr>
          <w:rFonts w:eastAsia="Times New Roman" w:cs="Arial"/>
          <w:lang w:eastAsia="pt-BR"/>
        </w:rPr>
      </w:pPr>
      <w:r>
        <w:rPr>
          <w:rFonts w:eastAsia="Times New Roman" w:cs="Arial"/>
          <w:lang w:eastAsia="pt-BR"/>
        </w:rPr>
      </w:r>
    </w:p>
    <w:tbl>
      <w:tblPr>
        <w:tblW w:w="9071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9071"/>
      </w:tblGrid>
      <w:tr>
        <w:trPr>
          <w:trHeight w:val="1186" w:hRule="atLeast"/>
        </w:trPr>
        <w:tc>
          <w:tcPr>
            <w:tcW w:w="90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200" w:val="clear"/>
            <w:tcMar>
              <w:left w:w="51" w:type="dxa"/>
            </w:tcMar>
          </w:tcPr>
          <w:p>
            <w:pPr>
              <w:pStyle w:val="Contedodatabela"/>
              <w:shd w:val="clear" w:fill="FFF200"/>
              <w:spacing w:lineRule="auto" w:line="240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Nota Explicativa:</w:t>
            </w:r>
          </w:p>
          <w:p>
            <w:pPr>
              <w:pStyle w:val="Normal"/>
              <w:shd w:val="clear" w:fill="FFF200"/>
              <w:spacing w:lineRule="auto" w:line="240" w:before="113" w:after="0"/>
              <w:jc w:val="both"/>
              <w:textAlignment w:val="baseline"/>
              <w:rPr>
                <w:rFonts w:ascii="Arial" w:hAnsi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t-BR"/>
              </w:rPr>
              <w:t xml:space="preserve">Se o colaborador que pleiteia o uso do bem fora das dependências do Órgão/Unidade for também o detentor de sua carga patrimonial (ex.: Coordenador de Patrimônio), a autorização ficará a cargo do Diretor(a)-Geral do Campus (Na Unidade da Reitoria ficará a cargo do Pró-Reitor de Orçamento e Administração). Na ocasião de devolução do(s) bem(ns), o presente termo será baixado através de Termo de Devolução. </w:t>
            </w:r>
            <w:r>
              <w:rPr>
                <w:rFonts w:eastAsia="Times New Roman" w:cs="Arial" w:ascii="Arial" w:hAnsi="Arial"/>
                <w:b/>
                <w:bCs/>
                <w:color w:val="0066B3"/>
                <w:sz w:val="16"/>
                <w:szCs w:val="16"/>
                <w:lang w:eastAsia="pt-BR"/>
              </w:rPr>
              <w:t>(Excluir após verificação)</w:t>
            </w:r>
          </w:p>
        </w:tc>
      </w:tr>
    </w:tbl>
    <w:p>
      <w:pPr>
        <w:pStyle w:val="Normal"/>
        <w:shd w:val="clear" w:color="auto" w:fill="FFFFFF"/>
        <w:spacing w:lineRule="auto" w:line="240" w:before="113" w:after="0"/>
        <w:jc w:val="both"/>
        <w:textAlignment w:val="baselin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Cidade-UF, ____ de ______________de______</w:t>
      </w:r>
    </w:p>
    <w:p>
      <w:pPr>
        <w:pStyle w:val="Normal"/>
        <w:shd w:val="clear" w:color="auto" w:fill="FFFFFF"/>
        <w:spacing w:lineRule="auto" w:line="240" w:before="113" w:after="0"/>
        <w:jc w:val="both"/>
        <w:textAlignment w:val="baselin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113" w:after="0"/>
        <w:jc w:val="both"/>
        <w:textAlignment w:val="baselin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left"/>
        <w:textAlignment w:val="baseline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Cedente</w:t>
        <w:br/>
        <w:t>(Nome do responsável pelo patrimônio da unidade cedente)</w:t>
        <w:br/>
        <w:t>(cargo)</w:t>
      </w:r>
    </w:p>
    <w:p>
      <w:pPr>
        <w:pStyle w:val="Normal"/>
        <w:shd w:val="clear" w:color="auto" w:fill="FFFFFF"/>
        <w:spacing w:lineRule="auto" w:line="240" w:before="0" w:after="0"/>
        <w:jc w:val="left"/>
        <w:textAlignment w:val="baseline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(Matrícula SIAPE)</w:t>
      </w:r>
    </w:p>
    <w:p>
      <w:pPr>
        <w:pStyle w:val="Normal"/>
        <w:shd w:val="clear" w:color="auto" w:fill="FFFFFF"/>
        <w:spacing w:lineRule="auto" w:line="240" w:before="0" w:after="0"/>
        <w:jc w:val="left"/>
        <w:textAlignment w:val="baselin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113" w:after="0"/>
        <w:jc w:val="both"/>
        <w:textAlignment w:val="baselin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left"/>
        <w:textAlignment w:val="baseline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Cessionário</w:t>
        <w:br/>
        <w:t>(Nome do servidor)</w:t>
        <w:br/>
        <w:t>(cargo)</w:t>
      </w:r>
    </w:p>
    <w:p>
      <w:pPr>
        <w:pStyle w:val="Normal"/>
        <w:shd w:val="clear" w:color="auto" w:fill="FFFFFF"/>
        <w:spacing w:lineRule="auto" w:line="240" w:before="0" w:after="0"/>
        <w:jc w:val="left"/>
        <w:textAlignment w:val="baseline"/>
        <w:rPr/>
      </w:pPr>
      <w:r>
        <w:rPr>
          <w:rFonts w:eastAsia="Times New Roman" w:cs="Arial" w:ascii="Arial" w:hAnsi="Arial"/>
          <w:sz w:val="20"/>
          <w:szCs w:val="20"/>
          <w:lang w:eastAsia="pt-BR"/>
        </w:rPr>
        <w:t>(Matrícula SIAPE)</w:t>
      </w:r>
    </w:p>
    <w:sectPr>
      <w:headerReference w:type="default" r:id="rId2"/>
      <w:footerReference w:type="default" r:id="rId3"/>
      <w:type w:val="nextPage"/>
      <w:pgSz w:w="11906" w:h="16838"/>
      <w:pgMar w:left="1701" w:right="1133" w:header="708" w:top="1417" w:footer="341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14" w:type="dxa"/>
      <w:jc w:val="right"/>
      <w:tblInd w:w="0" w:type="dxa"/>
      <w:tblBorders>
        <w:top w:val="single" w:sz="2" w:space="0" w:color="000001"/>
      </w:tblBorders>
      <w:tblCellMar>
        <w:top w:w="55" w:type="dxa"/>
        <w:left w:w="55" w:type="dxa"/>
        <w:bottom w:w="55" w:type="dxa"/>
        <w:right w:w="55" w:type="dxa"/>
      </w:tblCellMar>
    </w:tblPr>
    <w:tblGrid>
      <w:gridCol w:w="9014"/>
    </w:tblGrid>
    <w:tr>
      <w:trPr/>
      <w:tc>
        <w:tcPr>
          <w:tcW w:w="9014" w:type="dxa"/>
          <w:tcBorders>
            <w:top w:val="single" w:sz="2" w:space="0" w:color="000001"/>
          </w:tcBorders>
          <w:shd w:fill="auto" w:val="clear"/>
        </w:tcPr>
        <w:p>
          <w:pPr>
            <w:pStyle w:val="Rodap"/>
            <w:bidi w:val="0"/>
            <w:jc w:val="left"/>
            <w:textAlignment w:val="center"/>
            <w:rPr/>
          </w:pPr>
          <w:r>
            <w:rPr>
              <w:rFonts w:cs="Arial" w:ascii="Arial" w:hAnsi="Arial"/>
              <w:sz w:val="12"/>
              <w:szCs w:val="12"/>
            </w:rPr>
            <w:t>Modelo para atendimento a Resolução 31/2020 -  IN.º 07, de 24 de Setembro de 2020, Item 12.1.</w:t>
          </w:r>
        </w:p>
        <w:p>
          <w:pPr>
            <w:pStyle w:val="Rodap"/>
            <w:bidi w:val="0"/>
            <w:jc w:val="left"/>
            <w:textAlignment w:val="center"/>
            <w:rPr/>
          </w:pPr>
          <w:r>
            <w:rPr>
              <w:rFonts w:cs="Arial" w:ascii="Arial" w:hAnsi="Arial"/>
              <w:sz w:val="12"/>
              <w:szCs w:val="12"/>
            </w:rPr>
            <w:t>Modelo elaborado e aprovado pelo Comitê de Dirigente</w:t>
          </w:r>
        </w:p>
        <w:p>
          <w:pPr>
            <w:pStyle w:val="Rodap"/>
            <w:bidi w:val="0"/>
            <w:jc w:val="left"/>
            <w:textAlignment w:val="center"/>
            <w:rPr/>
          </w:pPr>
          <w:r>
            <w:rPr>
              <w:rFonts w:cs="Arial" w:ascii="Arial" w:hAnsi="Arial"/>
              <w:sz w:val="12"/>
              <w:szCs w:val="12"/>
            </w:rPr>
            <w:t>Válido a partir de 07 de Julho de 2021</w:t>
          </w:r>
        </w:p>
      </w:tc>
    </w:tr>
  </w:tbl>
  <w:p>
    <w:pPr>
      <w:pStyle w:val="Rodap"/>
      <w:bidi w:val="0"/>
      <w:jc w:val="left"/>
      <w:textAlignment w:val="center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7180" w:leader="none"/>
      </w:tabs>
      <w:bidi w:val="0"/>
      <w:spacing w:before="0" w:after="0"/>
      <w:jc w:val="center"/>
      <w:rPr>
        <w:rFonts w:ascii="Arial" w:hAnsi="Arial" w:cs="Arial"/>
        <w:b/>
        <w:b/>
        <w:sz w:val="24"/>
        <w:szCs w:val="24"/>
      </w:rPr>
    </w:pPr>
    <w:r>
      <w:rPr>
        <w:rFonts w:cs="Arial" w:ascii="Arial" w:hAnsi="Arial"/>
        <w:b/>
        <w:sz w:val="24"/>
        <w:szCs w:val="24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13970</wp:posOffset>
          </wp:positionV>
          <wp:extent cx="574675" cy="560070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246" t="-12416" r="-12246" b="-12416"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align>left</wp:align>
          </wp:positionH>
          <wp:positionV relativeFrom="paragraph">
            <wp:posOffset>90170</wp:posOffset>
          </wp:positionV>
          <wp:extent cx="1247140" cy="352425"/>
          <wp:effectExtent l="0" t="0" r="0" b="0"/>
          <wp:wrapTopAndBottom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630" t="-13841" r="-3630" b="-13841"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left" w:pos="7180" w:leader="none"/>
      </w:tabs>
      <w:bidi w:val="0"/>
      <w:spacing w:before="0" w:after="0"/>
      <w:jc w:val="center"/>
      <w:rPr>
        <w:rFonts w:ascii="Arial" w:hAnsi="Arial" w:cs="Arial"/>
        <w:b/>
        <w:b/>
        <w:sz w:val="24"/>
        <w:szCs w:val="24"/>
      </w:rPr>
    </w:pPr>
    <w:r>
      <w:rPr>
        <w:rFonts w:cs="Arial" w:ascii="Arial" w:hAnsi="Arial"/>
        <w:b/>
        <w:sz w:val="24"/>
        <w:szCs w:val="24"/>
      </w:rPr>
    </w:r>
  </w:p>
  <w:p>
    <w:pPr>
      <w:pStyle w:val="Normal"/>
      <w:tabs>
        <w:tab w:val="left" w:pos="7180" w:leader="none"/>
      </w:tabs>
      <w:bidi w:val="0"/>
      <w:spacing w:before="0" w:after="0"/>
      <w:jc w:val="center"/>
      <w:rPr>
        <w:rFonts w:cs="Arial"/>
        <w:b/>
        <w:b/>
        <w:sz w:val="24"/>
        <w:szCs w:val="24"/>
      </w:rPr>
    </w:pPr>
    <w:r>
      <w:rPr>
        <w:rFonts w:cs="Arial"/>
        <w:b/>
        <w:sz w:val="24"/>
        <w:szCs w:val="24"/>
      </w:rPr>
    </w:r>
  </w:p>
  <w:p>
    <w:pPr>
      <w:pStyle w:val="Normal"/>
      <w:tabs>
        <w:tab w:val="left" w:pos="7180" w:leader="none"/>
      </w:tabs>
      <w:spacing w:lineRule="auto" w:line="240" w:before="0" w:after="0"/>
      <w:jc w:val="center"/>
      <w:rPr/>
    </w:pPr>
    <w:r>
      <w:rPr>
        <w:rFonts w:eastAsia="Calibri" w:cs="Calibri" w:ascii="Calibri" w:hAnsi="Calibri"/>
        <w:b w:val="false"/>
        <w:sz w:val="20"/>
        <w:szCs w:val="20"/>
      </w:rPr>
      <w:t>Ministério da Educação</w:t>
    </w:r>
  </w:p>
  <w:p>
    <w:pPr>
      <w:pStyle w:val="Normal"/>
      <w:tabs>
        <w:tab w:val="left" w:pos="7180" w:leader="none"/>
      </w:tabs>
      <w:bidi w:val="0"/>
      <w:spacing w:lineRule="auto" w:line="240" w:before="0" w:after="0"/>
      <w:jc w:val="center"/>
      <w:rPr/>
    </w:pPr>
    <w:r>
      <w:rPr>
        <w:rFonts w:eastAsia="Calibri" w:cs="Calibri" w:ascii="Calibri" w:hAnsi="Calibri"/>
        <w:b w:val="false"/>
        <w:color w:val="000000"/>
        <w:sz w:val="20"/>
        <w:szCs w:val="20"/>
      </w:rPr>
      <w:t>Instituto Federal de Educação, Ciência e Tecnologia do Sertão Pernambucano</w:t>
    </w:r>
  </w:p>
  <w:p>
    <w:pPr>
      <w:pStyle w:val="Normal"/>
      <w:tabs>
        <w:tab w:val="left" w:pos="7180" w:leader="none"/>
      </w:tabs>
      <w:bidi w:val="0"/>
      <w:spacing w:lineRule="auto" w:line="240" w:before="0" w:after="0"/>
      <w:jc w:val="center"/>
      <w:rPr/>
    </w:pPr>
    <w:r>
      <w:rPr>
        <w:rFonts w:eastAsia="Calibri" w:cs="Calibri" w:ascii="Calibri" w:hAnsi="Calibri"/>
        <w:b w:val="false"/>
        <w:color w:val="000000"/>
        <w:sz w:val="20"/>
        <w:szCs w:val="20"/>
      </w:rPr>
      <w:t>(Nome da Unidade)</w:t>
    </w:r>
  </w:p>
  <w:p>
    <w:pPr>
      <w:pStyle w:val="Normal"/>
      <w:tabs>
        <w:tab w:val="left" w:pos="7180" w:leader="none"/>
      </w:tabs>
      <w:bidi w:val="0"/>
      <w:spacing w:lineRule="auto" w:line="240" w:before="0" w:after="0"/>
      <w:jc w:val="center"/>
      <w:rPr/>
    </w:pPr>
    <w:r>
      <w:rPr>
        <w:rFonts w:eastAsia="Calibri" w:cs="Calibri" w:ascii="Calibri" w:hAnsi="Calibri"/>
        <w:b w:val="false"/>
        <w:color w:val="000000"/>
        <w:sz w:val="20"/>
        <w:szCs w:val="20"/>
      </w:rPr>
      <w:t>(Endereço da Unidade)</w:t>
    </w:r>
  </w:p>
  <w:p>
    <w:pPr>
      <w:pStyle w:val="Normal"/>
      <w:tabs>
        <w:tab w:val="left" w:pos="7180" w:leader="none"/>
      </w:tabs>
      <w:bidi w:val="0"/>
      <w:spacing w:lineRule="auto" w:line="240" w:before="0" w:after="0"/>
      <w:jc w:val="center"/>
      <w:rPr>
        <w:rFonts w:ascii="Calibri" w:hAnsi="Calibri" w:eastAsia="Calibri" w:cs="Calibri"/>
        <w:b w:val="false"/>
        <w:b w:val="false"/>
        <w:color w:val="000000"/>
        <w:sz w:val="20"/>
        <w:szCs w:val="20"/>
      </w:rPr>
    </w:pPr>
    <w:r>
      <w:rPr>
        <w:rFonts w:eastAsia="Calibri" w:cs="Calibri" w:ascii="Calibri" w:hAnsi="Calibri"/>
        <w:b w:val="false"/>
        <w:color w:val="000000"/>
        <w:sz w:val="20"/>
        <w:szCs w:val="20"/>
      </w:rPr>
    </w:r>
  </w:p>
  <w:p>
    <w:pPr>
      <w:pStyle w:val="Normal"/>
      <w:spacing w:lineRule="atLeast" w:line="200" w:before="0" w:after="0"/>
      <w:jc w:val="center"/>
      <w:rPr>
        <w:rFonts w:cs="Arial"/>
        <w:b/>
        <w:b/>
        <w:color w:val="000000"/>
        <w:sz w:val="16"/>
        <w:szCs w:val="16"/>
      </w:rPr>
    </w:pPr>
    <w:r>
      <w:rPr>
        <w:rFonts w:cs="Arial"/>
        <w:b/>
        <w:color w:val="000000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000000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qFormat/>
    <w:pPr>
      <w:widowControl w:val="false"/>
      <w:suppressAutoHyphens w:val="true"/>
      <w:overflowPunct w:val="false"/>
      <w:bidi w:val="0"/>
      <w:jc w:val="left"/>
    </w:pPr>
    <w:rPr>
      <w:rFonts w:ascii="Calibri" w:hAnsi="Calibri" w:eastAsia="Calibri" w:cs="Calibri"/>
      <w:color w:val="00000A"/>
      <w:kern w:val="2"/>
      <w:sz w:val="24"/>
      <w:szCs w:val="22"/>
      <w:lang w:val="pt-BR" w:eastAsia="zh-CN" w:bidi="ar-SA"/>
    </w:rPr>
  </w:style>
  <w:style w:type="paragraph" w:styleId="Ttulo2">
    <w:name w:val="Heading 2"/>
    <w:basedOn w:val="Normal"/>
    <w:qFormat/>
    <w:pPr>
      <w:widowControl w:val="false"/>
      <w:suppressAutoHyphens w:val="true"/>
      <w:overflowPunct w:val="false"/>
      <w:bidi w:val="0"/>
      <w:jc w:val="left"/>
    </w:pPr>
    <w:rPr>
      <w:rFonts w:ascii="Calibri" w:hAnsi="Calibri" w:eastAsia="Calibri" w:cs="Calibri"/>
      <w:color w:val="00000A"/>
      <w:kern w:val="2"/>
      <w:sz w:val="24"/>
      <w:szCs w:val="22"/>
      <w:lang w:val="pt-BR" w:eastAsia="zh-CN" w:bidi="ar-SA"/>
    </w:rPr>
  </w:style>
  <w:style w:type="paragraph" w:styleId="Ttulo3">
    <w:name w:val="Heading 3"/>
    <w:basedOn w:val="Normal"/>
    <w:qFormat/>
    <w:pPr>
      <w:widowControl w:val="false"/>
      <w:suppressAutoHyphens w:val="true"/>
      <w:overflowPunct w:val="false"/>
      <w:bidi w:val="0"/>
      <w:jc w:val="left"/>
    </w:pPr>
    <w:rPr>
      <w:rFonts w:ascii="Calibri" w:hAnsi="Calibri" w:eastAsia="Calibri" w:cs="Calibri"/>
      <w:color w:val="00000A"/>
      <w:kern w:val="2"/>
      <w:sz w:val="24"/>
      <w:szCs w:val="22"/>
      <w:lang w:val="pt-BR" w:eastAsia="zh-CN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WW8Num1z0">
    <w:name w:val="WW8Num1z0"/>
    <w:qFormat/>
    <w:rPr>
      <w:rFonts w:ascii="Symbol" w:hAnsi="Symbol" w:cs="Symbol"/>
      <w:sz w:val="24"/>
      <w:szCs w:val="24"/>
      <w:lang w:val="pt-BR" w:eastAsia="pt-BR"/>
    </w:rPr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styleId="T11">
    <w:name w:val="T11"/>
    <w:qFormat/>
    <w:rPr>
      <w:rFonts w:ascii="Arial" w:hAnsi="Arial" w:cs="Arial"/>
      <w:sz w:val="24"/>
    </w:rPr>
  </w:style>
  <w:style w:type="character" w:styleId="CabealhoChar1">
    <w:name w:val="Cabeçalho Char1"/>
    <w:basedOn w:val="DefaultParagraphFont"/>
    <w:qFormat/>
    <w:rPr>
      <w:rFonts w:ascii="Times New Roman" w:hAnsi="Times New Roman" w:eastAsia="SimSun" w:cs="Times New Roman"/>
      <w:color w:val="000000"/>
      <w:sz w:val="24"/>
      <w:szCs w:val="24"/>
      <w:lang w:eastAsia="zh-CN"/>
    </w:rPr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CorpodetextoChar">
    <w:name w:val="Corpo de texto Char"/>
    <w:basedOn w:val="Fontepargpadro14"/>
    <w:qFormat/>
    <w:rPr>
      <w:rFonts w:eastAsia="SimSun;宋体"/>
      <w:color w:val="000000"/>
      <w:sz w:val="24"/>
      <w:szCs w:val="24"/>
      <w:lang w:eastAsia="zh-CN"/>
    </w:rPr>
  </w:style>
  <w:style w:type="character" w:styleId="LinkdaInternet">
    <w:name w:val="Link da Internet"/>
    <w:rPr>
      <w:color w:val="0000FF"/>
      <w:u w:val="single"/>
    </w:rPr>
  </w:style>
  <w:style w:type="character" w:styleId="Mlabeltext">
    <w:name w:val="m-label-text"/>
    <w:basedOn w:val="Fontepargpadro5"/>
    <w:qFormat/>
    <w:rPr/>
  </w:style>
  <w:style w:type="character" w:styleId="RodapChar2">
    <w:name w:val="Rodapé Char2"/>
    <w:basedOn w:val="Fontepargpadro3"/>
    <w:qFormat/>
    <w:rPr>
      <w:rFonts w:eastAsia="SimSun;宋体"/>
      <w:color w:val="000000"/>
      <w:sz w:val="24"/>
      <w:szCs w:val="24"/>
      <w:lang w:eastAsia="zh-CN"/>
    </w:rPr>
  </w:style>
  <w:style w:type="character" w:styleId="Nfaseforte">
    <w:name w:val="Ênfase forte"/>
    <w:qFormat/>
    <w:rPr>
      <w:b/>
      <w:bCs/>
    </w:rPr>
  </w:style>
  <w:style w:type="character" w:styleId="CabealhoChar2">
    <w:name w:val="Cabeçalho Char2"/>
    <w:basedOn w:val="Fontepargpadro1"/>
    <w:qFormat/>
    <w:rPr>
      <w:rFonts w:ascii="Times New Roman" w:hAnsi="Times New Roman" w:eastAsia="SimSun;宋体" w:cs="Times New Roman"/>
      <w:color w:val="000000"/>
      <w:sz w:val="24"/>
      <w:szCs w:val="24"/>
      <w:lang w:eastAsia="zh-CN"/>
    </w:rPr>
  </w:style>
  <w:style w:type="character" w:styleId="Appleconvertedspace">
    <w:name w:val="apple-converted-space"/>
    <w:basedOn w:val="Fontepargpadro1"/>
    <w:qFormat/>
    <w:rPr/>
  </w:style>
  <w:style w:type="character" w:styleId="RodapChar1">
    <w:name w:val="Rodapé Char1"/>
    <w:basedOn w:val="Fontepargpadro1"/>
    <w:qFormat/>
    <w:rPr>
      <w:rFonts w:ascii="Times New Roman" w:hAnsi="Times New Roman" w:eastAsia="SimSun;宋体" w:cs="Times New Roman"/>
      <w:color w:val="000000"/>
      <w:sz w:val="24"/>
      <w:szCs w:val="24"/>
      <w:lang w:eastAsia="zh-CN"/>
    </w:rPr>
  </w:style>
  <w:style w:type="character" w:styleId="Fontepargpadro1">
    <w:name w:val="Fonte parág. padrão1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2">
    <w:name w:val="WW8Num5z2"/>
    <w:qFormat/>
    <w:rPr/>
  </w:style>
  <w:style w:type="character" w:styleId="Fontepargpadro2">
    <w:name w:val="Fonte parág. padrão2"/>
    <w:qFormat/>
    <w:rPr/>
  </w:style>
  <w:style w:type="character" w:styleId="WW8Num8z3">
    <w:name w:val="WW8Num8z3"/>
    <w:qFormat/>
    <w:rPr>
      <w:rFonts w:ascii="Symbol" w:hAnsi="Symbol" w:cs="OpenSymbol;Arial Unicode MS"/>
    </w:rPr>
  </w:style>
  <w:style w:type="character" w:styleId="WW8Num8z1">
    <w:name w:val="WW8Num8z1"/>
    <w:qFormat/>
    <w:rPr>
      <w:rFonts w:ascii="OpenSymbol;Arial Unicode MS" w:hAnsi="OpenSymbol;Arial Unicode MS" w:cs="OpenSymbol;Arial Unicode MS"/>
    </w:rPr>
  </w:style>
  <w:style w:type="character" w:styleId="WW8Num8z0">
    <w:name w:val="WW8Num8z0"/>
    <w:qFormat/>
    <w:rPr>
      <w:rFonts w:ascii="Symbol" w:hAnsi="Symbol" w:cs="OpenSymbol;Arial Unicode MS"/>
      <w:sz w:val="24"/>
    </w:rPr>
  </w:style>
  <w:style w:type="character" w:styleId="WW8Num7z3">
    <w:name w:val="WW8Num7z3"/>
    <w:qFormat/>
    <w:rPr>
      <w:rFonts w:ascii="Symbol" w:hAnsi="Symbol" w:cs="OpenSymbol;Arial Unicode MS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OpenSymbol;Arial Unicode MS"/>
      <w:b w:val="false"/>
      <w:sz w:val="24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rFonts w:ascii="Symbol" w:hAnsi="Symbol" w:cs="OpenSymbol;Arial Unicode MS"/>
      <w:sz w:val="24"/>
    </w:rPr>
  </w:style>
  <w:style w:type="character" w:styleId="WW8Num5z3">
    <w:name w:val="WW8Num5z3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  <w:sz w:val="24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rFonts w:ascii="Symbol" w:hAnsi="Symbol" w:cs="OpenSymbol;Arial Unicode MS"/>
      <w:sz w:val="24"/>
    </w:rPr>
  </w:style>
  <w:style w:type="character" w:styleId="Fontepargpadro3">
    <w:name w:val="Fonte parág. padrão3"/>
    <w:qFormat/>
    <w:rPr/>
  </w:style>
  <w:style w:type="character" w:styleId="Fontepargpadro4">
    <w:name w:val="Fonte parág. padrão4"/>
    <w:qFormat/>
    <w:rPr/>
  </w:style>
  <w:style w:type="character" w:styleId="Fontepargpadro5">
    <w:name w:val="Fonte parág. padrão5"/>
    <w:qFormat/>
    <w:rPr/>
  </w:style>
  <w:style w:type="character" w:styleId="Fontepargpadro6">
    <w:name w:val="Fonte parág. padrão6"/>
    <w:qFormat/>
    <w:rPr/>
  </w:style>
  <w:style w:type="character" w:styleId="Fontepargpadro7">
    <w:name w:val="Fonte parág. padrão7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2">
    <w:name w:val="WW8Num3z2"/>
    <w:qFormat/>
    <w:rPr/>
  </w:style>
  <w:style w:type="character" w:styleId="Fontepargpadro8">
    <w:name w:val="Fonte parág. padrão8"/>
    <w:qFormat/>
    <w:rPr/>
  </w:style>
  <w:style w:type="character" w:styleId="Fontepargpadro9">
    <w:name w:val="Fonte parág. padrão9"/>
    <w:qFormat/>
    <w:rPr/>
  </w:style>
  <w:style w:type="character" w:styleId="Fontepargpadro10">
    <w:name w:val="Fonte parág. padrão10"/>
    <w:qFormat/>
    <w:rPr/>
  </w:style>
  <w:style w:type="character" w:styleId="Fontepargpadro11">
    <w:name w:val="Fonte parág. padrão11"/>
    <w:qFormat/>
    <w:rPr/>
  </w:style>
  <w:style w:type="character" w:styleId="Fontepargpadro12">
    <w:name w:val="Fonte parág. padrão12"/>
    <w:qFormat/>
    <w:rPr/>
  </w:style>
  <w:style w:type="character" w:styleId="Fontepargpadro13">
    <w:name w:val="Fonte parág. padrão13"/>
    <w:qFormat/>
    <w:rPr/>
  </w:style>
  <w:style w:type="character" w:styleId="Fontepargpadro14">
    <w:name w:val="Fonte parág. padrão14"/>
    <w:qFormat/>
    <w:rPr/>
  </w:style>
  <w:style w:type="character" w:styleId="WW8Num3z3">
    <w:name w:val="WW8Num3z3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  <w:sz w:val="24"/>
    </w:rPr>
  </w:style>
  <w:style w:type="character" w:styleId="Fontepargpadro15">
    <w:name w:val="Fonte parág. padrão15"/>
    <w:qFormat/>
    <w:rPr/>
  </w:style>
  <w:style w:type="character" w:styleId="Fontepargpadro16">
    <w:name w:val="Fonte parág. padrão16"/>
    <w:qFormat/>
    <w:rPr/>
  </w:style>
  <w:style w:type="character" w:styleId="Fontepargpadro17">
    <w:name w:val="Fonte parág. padrão17"/>
    <w:qFormat/>
    <w:rPr/>
  </w:style>
  <w:style w:type="character" w:styleId="Fontepargpadro18">
    <w:name w:val="Fonte parág. padrão18"/>
    <w:qFormat/>
    <w:rPr/>
  </w:style>
  <w:style w:type="character" w:styleId="Fontepargpadro19">
    <w:name w:val="Fonte parág. padrão19"/>
    <w:qFormat/>
    <w:rPr/>
  </w:style>
  <w:style w:type="character" w:styleId="Fontepargpadro20">
    <w:name w:val="Fonte parág. padrão20"/>
    <w:qFormat/>
    <w:rPr/>
  </w:style>
  <w:style w:type="character" w:styleId="Fontepargpadro21">
    <w:name w:val="Fonte parág. padrão21"/>
    <w:qFormat/>
    <w:rPr/>
  </w:style>
  <w:style w:type="character" w:styleId="Fontepargpadro">
    <w:name w:val="Fonte parág. padrão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3">
    <w:name w:val="WW8Num1z3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Smbolosdenumerao">
    <w:name w:val="Símbolos de numeração"/>
    <w:qFormat/>
    <w:rPr/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AutoHyphens w:val="true"/>
      <w:spacing w:lineRule="auto" w:line="360" w:before="0" w:after="0"/>
    </w:pPr>
    <w:rPr>
      <w:rFonts w:ascii="Calibri" w:hAnsi="Calibri" w:eastAsia="Calibri" w:cs="Tahoma"/>
      <w:color w:val="00000A"/>
      <w:szCs w:val="22"/>
    </w:rPr>
  </w:style>
  <w:style w:type="paragraph" w:styleId="Rodap">
    <w:name w:val="Footer"/>
    <w:basedOn w:val="Normal"/>
    <w:pPr>
      <w:spacing w:lineRule="auto" w:line="240"/>
    </w:pPr>
    <w:rPr/>
  </w:style>
  <w:style w:type="paragraph" w:styleId="SemEspaamento1">
    <w:name w:val="Sem Espaçamento1"/>
    <w:basedOn w:val="Normal"/>
    <w:qFormat/>
    <w:pPr>
      <w:jc w:val="both"/>
    </w:pPr>
    <w:rPr>
      <w:rFonts w:ascii="Century Gothic" w:hAnsi="Century Gothic" w:cs="Century Gothic"/>
      <w:sz w:val="20"/>
      <w:szCs w:val="20"/>
      <w:lang w:val="en-US" w:bidi="en-US"/>
    </w:rPr>
  </w:style>
  <w:style w:type="paragraph" w:styleId="BalloonText">
    <w:name w:val="Balloon Text"/>
    <w:basedOn w:val="Normal"/>
    <w:qFormat/>
    <w:pPr>
      <w:suppressAutoHyphens w:val="false"/>
      <w:spacing w:lineRule="auto" w:line="240"/>
    </w:pPr>
    <w:rPr>
      <w:rFonts w:ascii="Tahoma" w:hAnsi="Tahoma" w:eastAsia="Calibri" w:cs="Tahoma"/>
      <w:color w:val="00000A"/>
      <w:sz w:val="16"/>
      <w:szCs w:val="16"/>
      <w:lang w:eastAsia="en-US"/>
    </w:rPr>
  </w:style>
  <w:style w:type="paragraph" w:styleId="SemEspaamento2">
    <w:name w:val="Sem Espaçamento2"/>
    <w:basedOn w:val="Normal"/>
    <w:qFormat/>
    <w:pPr>
      <w:jc w:val="both"/>
    </w:pPr>
    <w:rPr>
      <w:rFonts w:ascii="Century Gothic" w:hAnsi="Century Gothic" w:cs="Century Gothic"/>
      <w:sz w:val="20"/>
      <w:szCs w:val="20"/>
      <w:lang w:val="en-US" w:bidi="en-US"/>
    </w:rPr>
  </w:style>
  <w:style w:type="paragraph" w:styleId="SemEspaamento3">
    <w:name w:val="Sem Espaçamento3"/>
    <w:basedOn w:val="Normal"/>
    <w:qFormat/>
    <w:pPr>
      <w:jc w:val="both"/>
    </w:pPr>
    <w:rPr>
      <w:rFonts w:ascii="Century Gothic" w:hAnsi="Century Gothic" w:cs="Century Gothic"/>
      <w:sz w:val="20"/>
      <w:szCs w:val="20"/>
      <w:lang w:val="en-US" w:bidi="en-US"/>
    </w:rPr>
  </w:style>
  <w:style w:type="paragraph" w:styleId="NoSpacing">
    <w:name w:val="No Spacing"/>
    <w:basedOn w:val="Normal"/>
    <w:qFormat/>
    <w:pPr>
      <w:jc w:val="both"/>
    </w:pPr>
    <w:rPr>
      <w:rFonts w:ascii="Century Gothic" w:hAnsi="Century Gothic" w:cs="Century Gothic"/>
      <w:sz w:val="20"/>
      <w:szCs w:val="20"/>
      <w:lang w:val="en-US" w:bidi="en-US"/>
    </w:rPr>
  </w:style>
  <w:style w:type="paragraph" w:styleId="PargrafodaLista">
    <w:name w:val="Parágrafo da Lista"/>
    <w:basedOn w:val="Normal"/>
    <w:qFormat/>
    <w:pPr>
      <w:ind w:left="720" w:right="0" w:hanging="0"/>
    </w:pPr>
    <w:rPr/>
  </w:style>
  <w:style w:type="paragraph" w:styleId="Contedodatabela">
    <w:name w:val="Conteúdo da tabela"/>
    <w:basedOn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00000A"/>
      <w:kern w:val="2"/>
      <w:sz w:val="20"/>
      <w:szCs w:val="24"/>
      <w:lang w:val="pt-BR" w:eastAsia="zh-CN" w:bidi="hi-I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rpo">
    <w:name w:val="Corpo"/>
    <w:basedOn w:val="Normal"/>
    <w:qFormat/>
    <w:pPr>
      <w:tabs>
        <w:tab w:val="left" w:pos="2268" w:leader="none"/>
      </w:tabs>
      <w:suppressAutoHyphens w:val="false"/>
      <w:spacing w:lineRule="auto" w:line="240" w:before="284" w:after="0"/>
      <w:ind w:left="0" w:right="0" w:firstLine="1418"/>
      <w:jc w:val="both"/>
    </w:pPr>
    <w:rPr>
      <w:rFonts w:eastAsia="Times New Roman"/>
      <w:color w:val="000000"/>
      <w:szCs w:val="20"/>
    </w:rPr>
  </w:style>
  <w:style w:type="paragraph" w:styleId="WWPadro">
    <w:name w:val="WW-Padrão"/>
    <w:qFormat/>
    <w:pPr>
      <w:widowControl w:val="false"/>
      <w:tabs>
        <w:tab w:val="left" w:pos="709" w:leader="none"/>
      </w:tabs>
      <w:suppressAutoHyphens w:val="true"/>
      <w:overflowPunct w:val="false"/>
      <w:bidi w:val="0"/>
      <w:spacing w:lineRule="atLeast" w:line="276" w:before="28" w:after="28"/>
      <w:jc w:val="left"/>
    </w:pPr>
    <w:rPr>
      <w:rFonts w:ascii="Liberation Serif;Times New Roman" w:hAnsi="Liberation Serif;Times New Roman" w:eastAsia="WenQuanYi Micro Hei;MS Mincho" w:cs="Lohit Hindi"/>
      <w:color w:val="00000A"/>
      <w:kern w:val="2"/>
      <w:sz w:val="22"/>
      <w:szCs w:val="24"/>
      <w:lang w:val="pt-BR" w:eastAsia="zh-CN" w:bidi="hi-IN"/>
    </w:rPr>
  </w:style>
  <w:style w:type="paragraph" w:styleId="Ttulo41">
    <w:name w:val="Título 41"/>
    <w:basedOn w:val="Normal"/>
    <w:next w:val="Normal"/>
    <w:qFormat/>
    <w:pPr>
      <w:keepNext w:val="true"/>
      <w:widowControl w:val="false"/>
      <w:tabs>
        <w:tab w:val="left" w:pos="864" w:leader="none"/>
      </w:tabs>
      <w:spacing w:lineRule="auto" w:line="240" w:before="240" w:after="0"/>
      <w:ind w:left="864" w:right="0" w:hanging="864"/>
      <w:jc w:val="both"/>
    </w:pPr>
    <w:rPr>
      <w:rFonts w:ascii="Liberation Serif;Times New Roman" w:hAnsi="Liberation Serif;Times New Roman" w:cs="Mangal"/>
      <w:color w:val="00000A"/>
      <w:kern w:val="2"/>
      <w:sz w:val="28"/>
      <w:lang w:bidi="hi-IN"/>
    </w:rPr>
  </w:style>
  <w:style w:type="paragraph" w:styleId="Contedodoquadro">
    <w:name w:val="Conteúdo do quadro"/>
    <w:basedOn w:val="Normal"/>
    <w:qFormat/>
    <w:pPr>
      <w:spacing w:lineRule="auto" w:line="240" w:before="0" w:after="0"/>
    </w:pPr>
    <w:rPr>
      <w:rFonts w:ascii="Tahoma" w:hAnsi="Tahoma" w:eastAsia="MS Mincho;ＭＳ 明朝" w:cs="Times New Roman"/>
      <w:color w:val="00000A"/>
      <w:sz w:val="24"/>
      <w:szCs w:val="20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280"/>
    </w:pPr>
    <w:rPr>
      <w:rFonts w:eastAsia="Times New Roman"/>
      <w:color w:val="000000"/>
    </w:rPr>
  </w:style>
  <w:style w:type="paragraph" w:styleId="Subttulo">
    <w:name w:val="Subtitle"/>
    <w:basedOn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pt-BR" w:eastAsia="zh-CN" w:bidi="hi-IN"/>
    </w:rPr>
  </w:style>
  <w:style w:type="paragraph" w:styleId="Citaes">
    <w:name w:val="Citações"/>
    <w:basedOn w:val="Normal"/>
    <w:qFormat/>
    <w:pPr/>
    <w:rPr/>
  </w:style>
  <w:style w:type="paragraph" w:styleId="Textodebalo">
    <w:name w:val="Texto de balão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SemEspaamento">
    <w:name w:val="Sem Espaçamento"/>
    <w:basedOn w:val="Normal"/>
    <w:qFormat/>
    <w:pPr>
      <w:jc w:val="both"/>
    </w:pPr>
    <w:rPr>
      <w:rFonts w:ascii="Century Gothic" w:hAnsi="Century Gothic" w:cs="Century Gothic"/>
      <w:sz w:val="20"/>
      <w:szCs w:val="20"/>
      <w:lang w:val="en-US" w:bidi="en-US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FreeSans;Times New Roman"/>
      <w:i/>
      <w:iCs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Droid Sans Fallback" w:cs="FreeSans;Times New Roman"/>
      <w:sz w:val="28"/>
      <w:szCs w:val="28"/>
    </w:rPr>
  </w:style>
  <w:style w:type="paragraph" w:styleId="Ttulo2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5">
    <w:name w:val="Título5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6">
    <w:name w:val="Título6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7">
    <w:name w:val="Título7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8">
    <w:name w:val="Título8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9">
    <w:name w:val="Título9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0">
    <w:name w:val="Título10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11">
    <w:name w:val="Título1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2">
    <w:name w:val="Título1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3">
    <w:name w:val="Título1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4">
    <w:name w:val="Título1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5">
    <w:name w:val="Título15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6">
    <w:name w:val="Título16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7">
    <w:name w:val="Título17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8">
    <w:name w:val="Título18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9">
    <w:name w:val="Título19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20">
    <w:name w:val="Título20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211">
    <w:name w:val="Título2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22">
    <w:name w:val="Título2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pt-PT" w:bidi="pt-PT"/>
    </w:rPr>
  </w:style>
  <w:style w:type="paragraph" w:styleId="Standard">
    <w:name w:val="Standard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oto Sans CJK SC" w:cs="Lohit Devanagari"/>
      <w:color w:val="00000A"/>
      <w:kern w:val="2"/>
      <w:sz w:val="24"/>
      <w:szCs w:val="24"/>
      <w:lang w:val="pt-BR" w:eastAsia="zh-CN" w:bidi="hi-IN"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3846</TotalTime>
  <Application>LibreOffice/5.4.7.2$Windows_X86_64 LibreOffice_project/c838ef25c16710f8838b1faec480ebba495259d0</Application>
  <Pages>1</Pages>
  <Words>345</Words>
  <Characters>2019</Characters>
  <CharactersWithSpaces>2334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1896363</dc:creator>
  <dc:description/>
  <dc:language>pt-BR</dc:language>
  <cp:lastModifiedBy/>
  <cp:lastPrinted>2021-05-14T11:28:45Z</cp:lastPrinted>
  <dcterms:modified xsi:type="dcterms:W3CDTF">2021-07-06T11:08:53Z</dcterms:modified>
  <cp:revision>386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