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Corpodotexto"/>
        <w:spacing w:before="120" w:after="120"/>
        <w:jc w:val="center"/>
        <w:rPr>
          <w:b/>
          <w:lang w:val="pt-BR"/>
        </w:rPr>
      </w:pPr>
      <w:r>
        <w:rPr>
          <w:b/>
          <w:lang w:val="pt-BR"/>
        </w:rPr>
      </w:r>
    </w:p>
    <w:p>
      <w:pPr>
        <w:pStyle w:val="Corpodotexto"/>
        <w:jc w:val="center"/>
        <w:rPr>
          <w:b/>
          <w:lang w:val="pt-BR"/>
        </w:rPr>
      </w:pPr>
      <w:r>
        <w:rPr>
          <w:b/>
          <w:lang w:val="pt-BR"/>
        </w:rPr>
      </w:r>
    </w:p>
    <w:p>
      <w:pPr>
        <w:pStyle w:val="Corpodotexto"/>
        <w:jc w:val="center"/>
        <w:rPr>
          <w:b/>
          <w:sz w:val="24"/>
          <w:szCs w:val="24"/>
          <w:lang w:val="pt-BR"/>
        </w:rPr>
      </w:pPr>
      <w:r>
        <w:rPr>
          <w:b/>
          <w:sz w:val="24"/>
          <w:szCs w:val="24"/>
          <w:lang w:val="pt-BR"/>
        </w:rPr>
        <w:t xml:space="preserve">ANEXO II </w:t>
      </w:r>
    </w:p>
    <w:p>
      <w:pPr>
        <w:pStyle w:val="Corpodotexto"/>
        <w:jc w:val="center"/>
        <w:rPr>
          <w:b/>
          <w:sz w:val="24"/>
          <w:szCs w:val="24"/>
          <w:lang w:val="pt-BR"/>
        </w:rPr>
      </w:pPr>
      <w:r>
        <w:rPr>
          <w:b/>
          <w:sz w:val="24"/>
          <w:szCs w:val="24"/>
          <w:lang w:val="pt-BR"/>
        </w:rPr>
      </w:r>
    </w:p>
    <w:p>
      <w:pPr>
        <w:pStyle w:val="Normal"/>
        <w:jc w:val="both"/>
        <w:rPr>
          <w:b/>
        </w:rPr>
      </w:pPr>
      <w:r>
        <w:rPr>
          <w:b/>
        </w:rPr>
        <w:t>FORMULÁRIO DE INSCRIÇÃO DA II MOSTRA DE INOVAÇÃO TECNOLÓGICA NA MODALIDADE A – exposição de produtos, protótipos, jogos, softwares e outras soluções tecnológicas desenvolvidas por estudantes e professores do IF SERTÃO-PE, que seja resultado de uma investigação sobre um fenômeno ou tema, aplicando métodos e processos técnico-científicos</w:t>
      </w:r>
    </w:p>
    <w:p>
      <w:pPr>
        <w:pStyle w:val="Normal"/>
        <w:jc w:val="center"/>
        <w:rPr/>
      </w:pPr>
      <w:r>
        <w:rPr/>
      </w:r>
    </w:p>
    <w:p>
      <w:pPr>
        <w:pStyle w:val="Normal"/>
        <w:jc w:val="both"/>
        <w:rPr>
          <w:b/>
          <w:bCs/>
        </w:rPr>
      </w:pPr>
      <w:r>
        <w:rPr>
          <w:b/>
          <w:bCs/>
        </w:rPr>
      </w:r>
    </w:p>
    <w:p>
      <w:pPr>
        <w:pStyle w:val="Normal"/>
        <w:jc w:val="both"/>
        <w:rPr>
          <w:b/>
          <w:bCs/>
        </w:rPr>
      </w:pPr>
      <w:r>
        <w:rPr>
          <w:b/>
          <w:bCs/>
        </w:rPr>
        <w:t>1 – Identificação da proposta.</w:t>
      </w:r>
    </w:p>
    <w:p>
      <w:pPr>
        <w:pStyle w:val="Normal"/>
        <w:jc w:val="both"/>
        <w:rPr>
          <w:b/>
          <w:bCs/>
        </w:rPr>
      </w:pPr>
      <w:r>
        <w:rPr>
          <w:b/>
          <w:bCs/>
        </w:rPr>
      </w:r>
    </w:p>
    <w:p>
      <w:pPr>
        <w:pStyle w:val="Normal"/>
        <w:jc w:val="both"/>
        <w:rPr>
          <w:b/>
          <w:bCs/>
        </w:rPr>
      </w:pPr>
      <w:r>
        <w:rPr>
          <w:b/>
          <w:bCs/>
        </w:rPr>
        <w:t xml:space="preserve">Campus: </w:t>
      </w:r>
    </w:p>
    <w:p>
      <w:pPr>
        <w:pStyle w:val="Normal"/>
        <w:jc w:val="both"/>
        <w:rPr>
          <w:b/>
          <w:bCs/>
        </w:rPr>
      </w:pPr>
      <w:r>
        <w:rPr>
          <w:b/>
          <w:bCs/>
        </w:rPr>
        <w:t xml:space="preserve">Curso: </w:t>
      </w:r>
    </w:p>
    <w:p>
      <w:pPr>
        <w:pStyle w:val="Normal"/>
        <w:jc w:val="both"/>
        <w:rPr>
          <w:b/>
          <w:bCs/>
        </w:rPr>
      </w:pPr>
      <w:r>
        <w:rPr>
          <w:b/>
          <w:bCs/>
        </w:rPr>
        <w:t xml:space="preserve">Contato: </w:t>
      </w:r>
    </w:p>
    <w:p>
      <w:pPr>
        <w:pStyle w:val="Normal"/>
        <w:jc w:val="both"/>
        <w:rPr>
          <w:b/>
          <w:bCs/>
        </w:rPr>
      </w:pPr>
      <w:r>
        <w:rPr>
          <w:b/>
          <w:bCs/>
        </w:rPr>
        <w:t xml:space="preserve">Telefone Celular: </w:t>
      </w:r>
    </w:p>
    <w:p>
      <w:pPr>
        <w:pStyle w:val="Normal"/>
        <w:jc w:val="both"/>
        <w:rPr>
          <w:b/>
          <w:bCs/>
        </w:rPr>
      </w:pPr>
      <w:r>
        <w:rPr>
          <w:b/>
          <w:bCs/>
        </w:rPr>
        <w:t xml:space="preserve">Email: </w:t>
      </w:r>
    </w:p>
    <w:p>
      <w:pPr>
        <w:pStyle w:val="Normal"/>
        <w:jc w:val="both"/>
        <w:rPr>
          <w:b/>
          <w:bCs/>
        </w:rPr>
      </w:pPr>
      <w:r>
        <w:rPr>
          <w:b/>
          <w:bCs/>
        </w:rPr>
      </w:r>
    </w:p>
    <w:p>
      <w:pPr>
        <w:pStyle w:val="Normal"/>
        <w:jc w:val="both"/>
        <w:rPr>
          <w:b/>
          <w:bCs/>
        </w:rPr>
      </w:pPr>
      <w:r>
        <w:rPr>
          <w:b/>
          <w:bCs/>
        </w:rPr>
        <w:t>2 – Identificação da equipe (nome) dos Componentes:</w:t>
      </w:r>
    </w:p>
    <w:p>
      <w:pPr>
        <w:pStyle w:val="Normal"/>
        <w:jc w:val="both"/>
        <w:rPr>
          <w:b/>
          <w:bCs/>
        </w:rPr>
      </w:pPr>
      <w:r>
        <w:rPr>
          <w:b/>
          <w:bCs/>
        </w:rPr>
      </w:r>
    </w:p>
    <w:p>
      <w:pPr>
        <w:pStyle w:val="Normal"/>
        <w:jc w:val="both"/>
        <w:rPr>
          <w:b/>
          <w:bCs/>
        </w:rPr>
      </w:pPr>
      <w:r>
        <w:rPr>
          <w:b/>
          <w:bCs/>
        </w:rPr>
        <w:t>3 – Descrição do Projeto:</w:t>
      </w:r>
    </w:p>
    <w:p>
      <w:pPr>
        <w:pStyle w:val="Normal"/>
        <w:jc w:val="both"/>
        <w:rPr>
          <w:b/>
          <w:bCs/>
        </w:rPr>
      </w:pPr>
      <w:r>
        <w:rPr>
          <w:b/>
          <w:bCs/>
        </w:rPr>
      </w:r>
    </w:p>
    <w:p>
      <w:pPr>
        <w:pStyle w:val="Normal"/>
        <w:jc w:val="both"/>
        <w:rPr>
          <w:b/>
          <w:bCs/>
        </w:rPr>
      </w:pPr>
      <w:r>
        <w:rPr>
          <w:b/>
          <w:bCs/>
        </w:rPr>
        <w:t>4 – Forma de interação com o público (degustação, interação, exposição, teste, jogo):</w:t>
      </w:r>
    </w:p>
    <w:p>
      <w:pPr>
        <w:pStyle w:val="Normal"/>
        <w:jc w:val="both"/>
        <w:rPr>
          <w:b/>
          <w:bCs/>
        </w:rPr>
      </w:pPr>
      <w:r>
        <w:rPr>
          <w:b/>
          <w:bCs/>
        </w:rPr>
      </w:r>
    </w:p>
    <w:p>
      <w:pPr>
        <w:pStyle w:val="Normal"/>
        <w:jc w:val="both"/>
        <w:rPr>
          <w:b/>
          <w:bCs/>
        </w:rPr>
      </w:pPr>
      <w:r>
        <w:rPr>
          <w:b/>
          <w:bCs/>
        </w:rPr>
        <w:t xml:space="preserve">Há materiais perigosos ou similares? Quais? </w:t>
      </w:r>
    </w:p>
    <w:p>
      <w:pPr>
        <w:pStyle w:val="Normal"/>
        <w:jc w:val="both"/>
        <w:rPr>
          <w:b/>
          <w:bCs/>
        </w:rPr>
      </w:pPr>
      <w:r>
        <w:rPr>
          <w:b/>
          <w:bCs/>
        </w:rPr>
      </w:r>
    </w:p>
    <w:p>
      <w:pPr>
        <w:pStyle w:val="Normal"/>
        <w:jc w:val="both"/>
        <w:rPr>
          <w:b/>
          <w:bCs/>
        </w:rPr>
      </w:pPr>
      <w:r>
        <w:rPr>
          <w:b/>
          <w:bCs/>
        </w:rPr>
        <w:t xml:space="preserve">Há público específico para a atividade?  </w:t>
      </w:r>
    </w:p>
    <w:p>
      <w:pPr>
        <w:pStyle w:val="Normal"/>
        <w:jc w:val="both"/>
        <w:rPr>
          <w:b/>
          <w:bCs/>
        </w:rPr>
      </w:pPr>
      <w:r>
        <w:rPr>
          <w:b/>
          <w:bCs/>
        </w:rPr>
        <w:t xml:space="preserve">Indicar público específico: </w:t>
      </w:r>
    </w:p>
    <w:p>
      <w:pPr>
        <w:pStyle w:val="Normal"/>
        <w:jc w:val="both"/>
        <w:rPr>
          <w:b/>
          <w:bCs/>
        </w:rPr>
      </w:pPr>
      <w:r>
        <w:rPr>
          <w:b/>
          <w:bCs/>
        </w:rPr>
      </w:r>
    </w:p>
    <w:p>
      <w:pPr>
        <w:pStyle w:val="Normal"/>
        <w:jc w:val="both"/>
        <w:rPr>
          <w:b/>
          <w:bCs/>
        </w:rPr>
      </w:pPr>
      <w:r>
        <w:rPr>
          <w:b/>
          <w:bCs/>
        </w:rPr>
        <w:t>4 – Lista de Infraestrutura necessária para a exposição.</w:t>
      </w:r>
    </w:p>
    <w:p>
      <w:pPr>
        <w:pStyle w:val="Normal"/>
        <w:jc w:val="both"/>
        <w:rPr>
          <w:b/>
          <w:bCs/>
        </w:rPr>
      </w:pPr>
      <w:r>
        <w:rPr>
          <w:b/>
          <w:bCs/>
        </w:rPr>
      </w:r>
    </w:p>
    <w:p>
      <w:pPr>
        <w:pStyle w:val="Normal"/>
        <w:jc w:val="both"/>
        <w:rPr>
          <w:b/>
          <w:bCs/>
        </w:rPr>
      </w:pPr>
      <w:r>
        <w:rPr>
          <w:b/>
          <w:bCs/>
        </w:rPr>
        <w:t>5 – Outras Informações.</w:t>
      </w:r>
    </w:p>
    <w:p>
      <w:pPr>
        <w:pStyle w:val="Normal"/>
        <w:jc w:val="both"/>
        <w:rPr>
          <w:b/>
          <w:bCs/>
        </w:rPr>
      </w:pPr>
      <w:r>
        <w:rPr>
          <w:b/>
          <w:bCs/>
        </w:rPr>
      </w:r>
    </w:p>
    <w:p>
      <w:pPr>
        <w:pStyle w:val="Normal"/>
        <w:jc w:val="both"/>
        <w:rPr>
          <w:b/>
          <w:bCs/>
        </w:rPr>
      </w:pPr>
      <w:r>
        <w:rPr>
          <w:b/>
          <w:bCs/>
        </w:rPr>
        <w:t>6 – Imagens do produto/software/protótipo</w:t>
      </w:r>
    </w:p>
    <w:p>
      <w:pPr>
        <w:pStyle w:val="Normal"/>
        <w:jc w:val="both"/>
        <w:rPr>
          <w:b/>
          <w:bCs/>
        </w:rPr>
      </w:pPr>
      <w:r>
        <w:rPr>
          <w:b/>
          <w:bCs/>
        </w:rPr>
      </w:r>
    </w:p>
    <w:p>
      <w:pPr>
        <w:pStyle w:val="Normal"/>
        <w:jc w:val="both"/>
        <w:rPr>
          <w:b/>
          <w:bCs/>
        </w:rPr>
      </w:pPr>
      <w:r>
        <w:rPr>
          <w:b/>
          <w:bCs/>
        </w:rPr>
        <w:t>7 – declaro estar ciente das condições estipuladas no regulamento e me comprometo a cumpri-las para o bom funcionamento do evento.</w:t>
      </w:r>
    </w:p>
    <w:p>
      <w:pPr>
        <w:pStyle w:val="Normal"/>
        <w:numPr>
          <w:ilvl w:val="0"/>
          <w:numId w:val="2"/>
        </w:numPr>
        <w:jc w:val="both"/>
        <w:rPr>
          <w:b/>
          <w:bCs/>
        </w:rPr>
      </w:pPr>
      <w:r>
        <w:rPr>
          <w:b/>
          <w:bCs/>
        </w:rPr>
        <w:t>Sim, estou ciente</w:t>
      </w:r>
    </w:p>
    <w:p>
      <w:pPr>
        <w:pStyle w:val="Normal"/>
        <w:numPr>
          <w:ilvl w:val="0"/>
          <w:numId w:val="2"/>
        </w:numPr>
        <w:jc w:val="both"/>
        <w:rPr>
          <w:b/>
          <w:bCs/>
        </w:rPr>
      </w:pPr>
      <w:r>
        <w:rPr>
          <w:b/>
          <w:bCs/>
        </w:rPr>
        <w:t xml:space="preserve">Não estou ciente </w:t>
      </w:r>
    </w:p>
    <w:p>
      <w:pPr>
        <w:pStyle w:val="Normal"/>
        <w:jc w:val="both"/>
        <w:rPr>
          <w:b/>
          <w:bCs/>
        </w:rPr>
      </w:pPr>
      <w:r>
        <w:rPr>
          <w:b/>
          <w:bCs/>
        </w:rPr>
      </w:r>
    </w:p>
    <w:p>
      <w:pPr>
        <w:pStyle w:val="Normal"/>
        <w:jc w:val="both"/>
        <w:rPr>
          <w:b/>
          <w:bCs/>
        </w:rPr>
      </w:pPr>
      <w:r>
        <w:rPr>
          <w:b/>
          <w:bCs/>
        </w:rPr>
        <w:t xml:space="preserve"> </w:t>
      </w:r>
      <w:r>
        <w:rPr>
          <w:b/>
          <w:bCs/>
        </w:rPr>
        <w:t>Assinatura:</w:t>
      </w:r>
    </w:p>
    <w:p>
      <w:pPr>
        <w:pStyle w:val="Normal"/>
        <w:jc w:val="both"/>
        <w:rPr>
          <w:b/>
          <w:bCs/>
        </w:rPr>
      </w:pPr>
      <w:r>
        <w:rPr>
          <w:b/>
          <w:bCs/>
        </w:rPr>
        <w:t>___________________________________________________________________________</w:t>
      </w:r>
    </w:p>
    <w:p>
      <w:pPr>
        <w:pStyle w:val="Normal"/>
        <w:jc w:val="both"/>
        <w:rPr>
          <w:b/>
          <w:bCs/>
        </w:rPr>
      </w:pPr>
      <w:r>
        <w:rPr>
          <w:b/>
          <w:bCs/>
        </w:rPr>
      </w:r>
    </w:p>
    <w:p>
      <w:pPr>
        <w:pStyle w:val="Normal"/>
        <w:jc w:val="center"/>
        <w:rPr>
          <w:b/>
          <w:bCs/>
        </w:rPr>
      </w:pPr>
      <w:r>
        <w:rPr>
          <w:b/>
          <w:bCs/>
        </w:rPr>
      </w:r>
    </w:p>
    <w:p>
      <w:pPr>
        <w:pStyle w:val="Normal"/>
        <w:jc w:val="center"/>
        <w:rPr>
          <w:b/>
          <w:bCs/>
        </w:rPr>
      </w:pPr>
      <w:r>
        <w:rPr>
          <w:b/>
          <w:bCs/>
        </w:rPr>
        <w:t>Prazo para inscrições: 04/09/2015</w:t>
      </w:r>
    </w:p>
    <w:p>
      <w:pPr>
        <w:pStyle w:val="Normal"/>
        <w:jc w:val="center"/>
        <w:rPr>
          <w:b/>
          <w:bCs/>
        </w:rPr>
      </w:pPr>
      <w:r>
        <w:rPr>
          <w:b/>
          <w:bCs/>
        </w:rPr>
      </w:r>
    </w:p>
    <w:p>
      <w:pPr>
        <w:pStyle w:val="Normal"/>
        <w:jc w:val="center"/>
        <w:rPr>
          <w:b/>
          <w:bCs/>
        </w:rPr>
      </w:pPr>
      <w:r>
        <w:rPr>
          <w:b/>
          <w:bCs/>
        </w:rPr>
      </w:r>
    </w:p>
    <w:p>
      <w:pPr>
        <w:pStyle w:val="Corpodotexto"/>
        <w:jc w:val="center"/>
        <w:rPr>
          <w:szCs w:val="24"/>
          <w:lang w:val="pt-BR"/>
        </w:rPr>
      </w:pPr>
      <w:r>
        <w:rPr>
          <w:szCs w:val="24"/>
          <w:lang w:val="pt-BR"/>
        </w:rPr>
      </w:r>
    </w:p>
    <w:p>
      <w:pPr>
        <w:pStyle w:val="Corpodotexto"/>
        <w:jc w:val="center"/>
        <w:rPr>
          <w:szCs w:val="24"/>
          <w:lang w:val="pt-BR"/>
        </w:rPr>
      </w:pPr>
      <w:r>
        <w:rPr>
          <w:szCs w:val="24"/>
          <w:lang w:val="pt-BR"/>
        </w:rPr>
      </w:r>
    </w:p>
    <w:p>
      <w:pPr>
        <w:pStyle w:val="Corpodotexto"/>
        <w:jc w:val="center"/>
        <w:rPr>
          <w:szCs w:val="24"/>
          <w:lang w:val="pt-BR"/>
        </w:rPr>
      </w:pPr>
      <w:r>
        <w:rPr>
          <w:szCs w:val="24"/>
          <w:lang w:val="pt-BR"/>
        </w:rPr>
      </w:r>
    </w:p>
    <w:p>
      <w:pPr>
        <w:pStyle w:val="Corpodotexto"/>
        <w:jc w:val="center"/>
        <w:rPr>
          <w:b/>
          <w:sz w:val="24"/>
          <w:szCs w:val="24"/>
          <w:lang w:val="pt-BR"/>
        </w:rPr>
      </w:pPr>
      <w:r>
        <w:rPr>
          <w:b/>
          <w:sz w:val="24"/>
          <w:szCs w:val="24"/>
          <w:lang w:val="pt-BR"/>
        </w:rPr>
        <w:t>ANEXO III</w:t>
      </w:r>
    </w:p>
    <w:p>
      <w:pPr>
        <w:pStyle w:val="Corpodotexto"/>
        <w:jc w:val="center"/>
        <w:rPr>
          <w:b/>
          <w:szCs w:val="24"/>
          <w:lang w:val="pt-BR"/>
        </w:rPr>
      </w:pPr>
      <w:r>
        <w:rPr>
          <w:b/>
          <w:szCs w:val="24"/>
          <w:lang w:val="pt-BR"/>
        </w:rPr>
      </w:r>
    </w:p>
    <w:p>
      <w:pPr>
        <w:pStyle w:val="Normal"/>
        <w:jc w:val="both"/>
        <w:rPr>
          <w:b/>
        </w:rPr>
      </w:pPr>
      <w:r>
        <w:rPr>
          <w:b/>
        </w:rPr>
      </w:r>
    </w:p>
    <w:p>
      <w:pPr>
        <w:pStyle w:val="Normal"/>
        <w:jc w:val="both"/>
        <w:rPr>
          <w:b/>
        </w:rPr>
      </w:pPr>
      <w:r>
        <w:rPr>
          <w:b/>
        </w:rPr>
        <w:t xml:space="preserve">FORMULÁRIO DE INSCRIÇÃO DA II MOSTRA DE INOVAÇÃO TECNOLÓGICA NA MODALIDADE B – Concurso de desenvolvimento de produtos inovadores tipo néctar de matéria prima regional. </w:t>
      </w:r>
    </w:p>
    <w:p>
      <w:pPr>
        <w:pStyle w:val="Normal"/>
        <w:jc w:val="both"/>
        <w:rPr>
          <w:b/>
          <w:bCs/>
        </w:rPr>
      </w:pPr>
      <w:r>
        <w:rPr>
          <w:b/>
          <w:bCs/>
        </w:rPr>
      </w:r>
    </w:p>
    <w:p>
      <w:pPr>
        <w:pStyle w:val="Normal"/>
        <w:jc w:val="both"/>
        <w:rPr>
          <w:b/>
          <w:bCs/>
        </w:rPr>
      </w:pPr>
      <w:r>
        <w:rPr>
          <w:b/>
          <w:bCs/>
        </w:rPr>
      </w:r>
    </w:p>
    <w:p>
      <w:pPr>
        <w:pStyle w:val="Normal"/>
        <w:jc w:val="both"/>
        <w:rPr>
          <w:b/>
          <w:bCs/>
        </w:rPr>
      </w:pPr>
      <w:r>
        <w:rPr>
          <w:b/>
          <w:bCs/>
        </w:rPr>
      </w:r>
    </w:p>
    <w:p>
      <w:pPr>
        <w:pStyle w:val="Normal"/>
        <w:jc w:val="both"/>
        <w:rPr>
          <w:b/>
          <w:bCs/>
        </w:rPr>
      </w:pPr>
      <w:r>
        <w:rPr>
          <w:b/>
          <w:bCs/>
        </w:rPr>
        <w:t>1 – Identificação da proposta.</w:t>
      </w:r>
    </w:p>
    <w:p>
      <w:pPr>
        <w:pStyle w:val="Normal"/>
        <w:jc w:val="both"/>
        <w:rPr>
          <w:b/>
          <w:bCs/>
        </w:rPr>
      </w:pPr>
      <w:r>
        <w:rPr>
          <w:b/>
          <w:bCs/>
        </w:rPr>
      </w:r>
    </w:p>
    <w:p>
      <w:pPr>
        <w:pStyle w:val="Normal"/>
        <w:jc w:val="both"/>
        <w:rPr>
          <w:b/>
          <w:bCs/>
        </w:rPr>
      </w:pPr>
      <w:r>
        <w:rPr>
          <w:b/>
          <w:bCs/>
        </w:rPr>
        <w:t xml:space="preserve">Campus: </w:t>
      </w:r>
    </w:p>
    <w:p>
      <w:pPr>
        <w:pStyle w:val="Normal"/>
        <w:jc w:val="both"/>
        <w:rPr>
          <w:b/>
          <w:bCs/>
        </w:rPr>
      </w:pPr>
      <w:r>
        <w:rPr>
          <w:b/>
          <w:bCs/>
        </w:rPr>
        <w:t xml:space="preserve">Curso: </w:t>
      </w:r>
    </w:p>
    <w:p>
      <w:pPr>
        <w:pStyle w:val="Normal"/>
        <w:jc w:val="both"/>
        <w:rPr>
          <w:b/>
          <w:bCs/>
        </w:rPr>
      </w:pPr>
      <w:r>
        <w:rPr>
          <w:b/>
          <w:bCs/>
        </w:rPr>
        <w:t xml:space="preserve">Contato: </w:t>
      </w:r>
    </w:p>
    <w:p>
      <w:pPr>
        <w:pStyle w:val="Normal"/>
        <w:jc w:val="both"/>
        <w:rPr>
          <w:b/>
          <w:bCs/>
        </w:rPr>
      </w:pPr>
      <w:r>
        <w:rPr>
          <w:b/>
          <w:bCs/>
        </w:rPr>
        <w:t xml:space="preserve">Telefone Celular: </w:t>
      </w:r>
    </w:p>
    <w:p>
      <w:pPr>
        <w:pStyle w:val="Normal"/>
        <w:jc w:val="both"/>
        <w:rPr>
          <w:b/>
          <w:bCs/>
        </w:rPr>
      </w:pPr>
      <w:r>
        <w:rPr>
          <w:b/>
          <w:bCs/>
        </w:rPr>
        <w:t xml:space="preserve">Email: </w:t>
      </w:r>
    </w:p>
    <w:p>
      <w:pPr>
        <w:pStyle w:val="Normal"/>
        <w:jc w:val="both"/>
        <w:rPr>
          <w:b/>
          <w:bCs/>
        </w:rPr>
      </w:pPr>
      <w:r>
        <w:rPr>
          <w:b/>
          <w:bCs/>
        </w:rPr>
      </w:r>
    </w:p>
    <w:p>
      <w:pPr>
        <w:pStyle w:val="Normal"/>
        <w:jc w:val="both"/>
        <w:rPr>
          <w:b/>
          <w:bCs/>
        </w:rPr>
      </w:pPr>
      <w:r>
        <w:rPr>
          <w:b/>
          <w:bCs/>
        </w:rPr>
        <w:t>2 – Identificação da equipe (nome) dos Componentes:</w:t>
      </w:r>
    </w:p>
    <w:p>
      <w:pPr>
        <w:pStyle w:val="Normal"/>
        <w:jc w:val="both"/>
        <w:rPr>
          <w:b/>
          <w:bCs/>
        </w:rPr>
      </w:pPr>
      <w:r>
        <w:rPr>
          <w:b/>
          <w:bCs/>
        </w:rPr>
      </w:r>
    </w:p>
    <w:p>
      <w:pPr>
        <w:pStyle w:val="Normal"/>
        <w:jc w:val="both"/>
        <w:rPr>
          <w:b/>
          <w:bCs/>
        </w:rPr>
      </w:pPr>
      <w:r>
        <w:rPr>
          <w:b/>
          <w:bCs/>
        </w:rPr>
        <w:t>3 – Descrição do Néctar de matéria prima regional:</w:t>
      </w:r>
    </w:p>
    <w:p>
      <w:pPr>
        <w:pStyle w:val="Normal"/>
        <w:jc w:val="both"/>
        <w:rPr>
          <w:b/>
          <w:bCs/>
        </w:rPr>
      </w:pPr>
      <w:r>
        <w:rPr>
          <w:b/>
          <w:bCs/>
        </w:rPr>
      </w:r>
    </w:p>
    <w:p>
      <w:pPr>
        <w:pStyle w:val="Normal"/>
        <w:jc w:val="both"/>
        <w:rPr>
          <w:b/>
          <w:bCs/>
        </w:rPr>
      </w:pPr>
      <w:r>
        <w:rPr>
          <w:b/>
          <w:bCs/>
        </w:rPr>
        <w:t>4 – Forma de interação com o público (degustação, interação, exposição, teste, jogo):</w:t>
      </w:r>
    </w:p>
    <w:p>
      <w:pPr>
        <w:pStyle w:val="Normal"/>
        <w:jc w:val="both"/>
        <w:rPr>
          <w:b/>
          <w:bCs/>
        </w:rPr>
      </w:pPr>
      <w:r>
        <w:rPr>
          <w:b/>
          <w:bCs/>
        </w:rPr>
      </w:r>
    </w:p>
    <w:p>
      <w:pPr>
        <w:pStyle w:val="Normal"/>
        <w:jc w:val="both"/>
        <w:rPr>
          <w:b/>
          <w:bCs/>
        </w:rPr>
      </w:pPr>
      <w:r>
        <w:rPr>
          <w:b/>
          <w:bCs/>
        </w:rPr>
        <w:t xml:space="preserve">Há materiais perigosos ou similares?Quais? </w:t>
      </w:r>
    </w:p>
    <w:p>
      <w:pPr>
        <w:pStyle w:val="Normal"/>
        <w:jc w:val="both"/>
        <w:rPr>
          <w:b/>
          <w:bCs/>
        </w:rPr>
      </w:pPr>
      <w:r>
        <w:rPr>
          <w:b/>
          <w:bCs/>
        </w:rPr>
      </w:r>
    </w:p>
    <w:p>
      <w:pPr>
        <w:pStyle w:val="Normal"/>
        <w:jc w:val="both"/>
        <w:rPr>
          <w:b/>
          <w:bCs/>
        </w:rPr>
      </w:pPr>
      <w:r>
        <w:rPr>
          <w:b/>
          <w:bCs/>
        </w:rPr>
        <w:t xml:space="preserve">Há público específico para a atividade?  </w:t>
      </w:r>
    </w:p>
    <w:p>
      <w:pPr>
        <w:pStyle w:val="Normal"/>
        <w:jc w:val="both"/>
        <w:rPr>
          <w:b/>
          <w:bCs/>
        </w:rPr>
      </w:pPr>
      <w:r>
        <w:rPr>
          <w:b/>
          <w:bCs/>
        </w:rPr>
        <w:t xml:space="preserve">Indicar público específico: </w:t>
      </w:r>
    </w:p>
    <w:p>
      <w:pPr>
        <w:pStyle w:val="Normal"/>
        <w:jc w:val="both"/>
        <w:rPr>
          <w:b/>
          <w:bCs/>
        </w:rPr>
      </w:pPr>
      <w:r>
        <w:rPr>
          <w:b/>
          <w:bCs/>
        </w:rPr>
      </w:r>
    </w:p>
    <w:p>
      <w:pPr>
        <w:pStyle w:val="Normal"/>
        <w:jc w:val="both"/>
        <w:rPr>
          <w:b/>
          <w:bCs/>
        </w:rPr>
      </w:pPr>
      <w:r>
        <w:rPr>
          <w:b/>
          <w:bCs/>
        </w:rPr>
        <w:t>4 – Lista de Infraestrutura necessária para a exposição.</w:t>
      </w:r>
    </w:p>
    <w:p>
      <w:pPr>
        <w:pStyle w:val="Normal"/>
        <w:jc w:val="both"/>
        <w:rPr>
          <w:b/>
          <w:bCs/>
        </w:rPr>
      </w:pPr>
      <w:r>
        <w:rPr>
          <w:b/>
          <w:bCs/>
        </w:rPr>
      </w:r>
    </w:p>
    <w:p>
      <w:pPr>
        <w:pStyle w:val="Normal"/>
        <w:jc w:val="both"/>
        <w:rPr>
          <w:b/>
          <w:bCs/>
        </w:rPr>
      </w:pPr>
      <w:r>
        <w:rPr>
          <w:b/>
          <w:bCs/>
        </w:rPr>
        <w:t>5 – Outras Informações.</w:t>
      </w:r>
    </w:p>
    <w:p>
      <w:pPr>
        <w:pStyle w:val="Normal"/>
        <w:jc w:val="both"/>
        <w:rPr>
          <w:b/>
          <w:bCs/>
        </w:rPr>
      </w:pPr>
      <w:r>
        <w:rPr>
          <w:b/>
          <w:bCs/>
        </w:rPr>
      </w:r>
    </w:p>
    <w:p>
      <w:pPr>
        <w:pStyle w:val="Normal"/>
        <w:jc w:val="both"/>
        <w:rPr>
          <w:b/>
          <w:bCs/>
        </w:rPr>
      </w:pPr>
      <w:r>
        <w:rPr>
          <w:b/>
          <w:bCs/>
        </w:rPr>
        <w:t>6 – Imagens do Néctar de matéria prima regional:</w:t>
      </w:r>
    </w:p>
    <w:p>
      <w:pPr>
        <w:pStyle w:val="Normal"/>
        <w:jc w:val="both"/>
        <w:rPr>
          <w:b/>
          <w:bCs/>
        </w:rPr>
      </w:pPr>
      <w:r>
        <w:rPr>
          <w:b/>
          <w:bCs/>
        </w:rPr>
      </w:r>
    </w:p>
    <w:p>
      <w:pPr>
        <w:pStyle w:val="Normal"/>
        <w:jc w:val="both"/>
        <w:rPr>
          <w:b/>
          <w:bCs/>
        </w:rPr>
      </w:pPr>
      <w:r>
        <w:rPr>
          <w:b/>
          <w:bCs/>
        </w:rPr>
        <w:t>7 – declaro estar ciente das condições estipuladas no regulamento e me comprometo a cumpri-las para o bom funcionamento do evento.</w:t>
      </w:r>
    </w:p>
    <w:p>
      <w:pPr>
        <w:pStyle w:val="Normal"/>
        <w:numPr>
          <w:ilvl w:val="0"/>
          <w:numId w:val="2"/>
        </w:numPr>
        <w:jc w:val="both"/>
        <w:rPr>
          <w:b/>
          <w:bCs/>
        </w:rPr>
      </w:pPr>
      <w:r>
        <w:rPr>
          <w:b/>
          <w:bCs/>
        </w:rPr>
        <w:t>Sim, estou ciente</w:t>
      </w:r>
    </w:p>
    <w:p>
      <w:pPr>
        <w:pStyle w:val="Normal"/>
        <w:numPr>
          <w:ilvl w:val="0"/>
          <w:numId w:val="2"/>
        </w:numPr>
        <w:jc w:val="both"/>
        <w:rPr>
          <w:b/>
          <w:bCs/>
        </w:rPr>
      </w:pPr>
      <w:r>
        <w:rPr>
          <w:b/>
          <w:bCs/>
        </w:rPr>
        <w:t xml:space="preserve">Não estou ciente </w:t>
      </w:r>
    </w:p>
    <w:p>
      <w:pPr>
        <w:pStyle w:val="Normal"/>
        <w:jc w:val="both"/>
        <w:rPr>
          <w:b/>
          <w:bCs/>
        </w:rPr>
      </w:pPr>
      <w:r>
        <w:rPr>
          <w:b/>
          <w:bCs/>
        </w:rPr>
      </w:r>
    </w:p>
    <w:p>
      <w:pPr>
        <w:pStyle w:val="Normal"/>
        <w:jc w:val="both"/>
        <w:rPr>
          <w:b/>
          <w:bCs/>
        </w:rPr>
      </w:pPr>
      <w:r>
        <w:rPr>
          <w:b/>
          <w:bCs/>
        </w:rPr>
        <w:t xml:space="preserve"> </w:t>
      </w:r>
      <w:r>
        <w:rPr>
          <w:b/>
          <w:bCs/>
        </w:rPr>
        <w:t>Assinatura: ___________________________________________________________________________</w:t>
      </w:r>
    </w:p>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rPr>
      </w:pPr>
      <w:r>
        <w:rPr>
          <w:b/>
          <w:bCs/>
        </w:rPr>
        <w:t>Prazo para inscrições: 04/09/2015</w:t>
      </w:r>
    </w:p>
    <w:p>
      <w:pPr>
        <w:pStyle w:val="Corpodotexto"/>
        <w:spacing w:before="120" w:after="120"/>
        <w:jc w:val="center"/>
        <w:rPr>
          <w:szCs w:val="24"/>
          <w:lang w:val="pt-BR"/>
        </w:rPr>
      </w:pPr>
      <w:r>
        <w:rPr>
          <w:szCs w:val="24"/>
          <w:lang w:val="pt-BR"/>
        </w:rPr>
      </w:r>
    </w:p>
    <w:sectPr>
      <w:headerReference w:type="default" r:id="rId2"/>
      <w:footerReference w:type="default" r:id="rId3"/>
      <w:type w:val="nextPage"/>
      <w:pgSz w:w="11906" w:h="16838"/>
      <w:pgMar w:left="1418" w:right="1418" w:header="709" w:top="1418"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0"/>
    <w:family w:val="roman"/>
    <w:pitch w:val="variable"/>
  </w:font>
  <w:font w:name="Calibri">
    <w:charset w:val="00"/>
    <w:family w:val="swiss"/>
    <w:pitch w:val="variable"/>
  </w:font>
  <w:font w:name="Symbol">
    <w:charset w:val="01"/>
    <w:family w:val="roman"/>
    <w:pitch w:val="variable"/>
  </w:font>
  <w:font w:name="Courier New">
    <w:charset w:val="00"/>
    <w:family w:val="modern"/>
    <w:pitch w:val="default"/>
  </w:font>
  <w:font w:name="Wingdings">
    <w:charset w:val="02"/>
    <w:family w:val="auto"/>
    <w:pitch w:val="variable"/>
  </w:font>
  <w:font w:name="OpenSymbol">
    <w:altName w:val="Arial Unicode MS"/>
    <w:charset w:val="00"/>
    <w:family w:val="auto"/>
    <w:pitch w:val="variable"/>
  </w:font>
  <w:font w:name="Tahoma">
    <w:charset w:val="00"/>
    <w:family w:val="swiss"/>
    <w:pitch w:val="variable"/>
  </w:font>
  <w:font w:name="Liberation Sans">
    <w:altName w:val="Arial"/>
    <w:charset w:val="01"/>
    <w:family w:val="swiss"/>
    <w:pitch w:val="variable"/>
  </w:font>
  <w:font w:name="Liberation Sans">
    <w:altName w:val="Arial"/>
    <w:charset w:val="00"/>
    <w:family w:val="swiss"/>
    <w:pitch w:val="variable"/>
  </w:font>
  <w:font w:name="Tahoma-Bold">
    <w:altName w:val="Times New Roman"/>
    <w:charset w:val="00"/>
    <w:family w:val="auto"/>
    <w:pitch w:val="default"/>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ind w:left="0" w:right="360" w:hanging="0"/>
      <w:rPr>
        <w:lang w:val="pt-BR" w:eastAsia="pt-BR"/>
      </w:rPr>
    </w:pPr>
    <w:r>
      <w:rPr>
        <w:lang w:val="pt-BR" w:eastAsia="pt-BR"/>
      </w:rPr>
    </w:r>
    <w:r>
      <w:pict>
        <v:rect fillcolor="#FFFFFF" style="position:absolute;width:5.6pt;height:13.35pt;margin-top:0.05pt;margin-left:518.35pt">
          <v:fill opacity="0f"/>
          <v:textbox inset="0.000694444444444444in,0.000694444444444444in,0.000694444444444444in,0.000694444444444444in">
            <w:txbxContent>
              <w:p>
                <w:pPr>
                  <w:pStyle w:val="Rodap"/>
                  <w:rPr/>
                </w:pPr>
                <w:r>
                  <w:rPr/>
                </w:r>
              </w:p>
            </w:txbxContent>
          </v:textbox>
          <w10:wrap type="square" side="largest"/>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tabs>
        <w:tab w:val="left" w:pos="7485" w:leader="none"/>
      </w:tabs>
      <w:rPr>
        <w:rFonts w:cs="Tahoma-Bold;Times New Roman" w:ascii="Tahoma-Bold;Times New Roman" w:hAnsi="Tahoma-Bold;Times New Roman"/>
        <w:b/>
        <w:bCs/>
        <w:lang w:val="pt-BR" w:eastAsia="pt-BR"/>
      </w:rPr>
    </w:pPr>
    <w:r>
      <w:rPr>
        <w:rFonts w:cs="Tahoma-Bold;Times New Roman" w:ascii="Tahoma-Bold;Times New Roman" w:hAnsi="Tahoma-Bold;Times New Roman"/>
        <w:b/>
        <w:bCs/>
        <w:lang w:val="pt-BR" w:eastAsia="pt-BR"/>
      </w:rPr>
      <w:drawing>
        <wp:anchor behindDoc="1" distT="0" distB="0" distL="114935" distR="114935" simplePos="0" locked="0" layoutInCell="1" allowOverlap="1" relativeHeight="5">
          <wp:simplePos x="0" y="0"/>
          <wp:positionH relativeFrom="column">
            <wp:posOffset>-589915</wp:posOffset>
          </wp:positionH>
          <wp:positionV relativeFrom="paragraph">
            <wp:posOffset>-276225</wp:posOffset>
          </wp:positionV>
          <wp:extent cx="1038225" cy="62865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rcRect l="17593" t="16686" r="17186" b="13317"/>
                  <a:stretch>
                    <a:fillRect/>
                  </a:stretch>
                </pic:blipFill>
                <pic:spPr bwMode="auto">
                  <a:xfrm>
                    <a:off x="0" y="0"/>
                    <a:ext cx="1038225" cy="628650"/>
                  </a:xfrm>
                  <a:prstGeom prst="rect">
                    <a:avLst/>
                  </a:prstGeom>
                  <a:noFill/>
                  <a:ln w="9525">
                    <a:noFill/>
                    <a:miter lim="800000"/>
                    <a:headEnd/>
                    <a:tailEnd/>
                  </a:ln>
                </pic:spPr>
              </pic:pic>
            </a:graphicData>
          </a:graphic>
        </wp:anchor>
      </w:drawing>
    </w:r>
    <w:r>
      <w:pict>
        <v:rect fillcolor="#FFFFFF" style="position:absolute;width:102.45pt;height:43.75pt;mso-wrap-distance-left:9.05pt;mso-wrap-distance-right:9.05pt;margin-top:-5pt;margin-left:-8.95pt">
          <v:textbox inset="0.000694444444444444in,0.000694444444444444in,0.000694444444444444in,0.000694444444444444in">
            <w:txbxContent>
              <w:p>
                <w:pPr>
                  <w:pStyle w:val="Normal"/>
                  <w:rPr/>
                </w:pPr>
                <w:r>
                  <w:rPr/>
                </w:r>
              </w:p>
            </w:txbxContent>
          </v:textbox>
        </v:rect>
      </w:pict>
    </w:r>
    <w:r>
      <w:pict>
        <v:rect fillcolor="#FFFFFF" style="position:absolute;width:288.65pt;height:47.95pt;mso-wrap-distance-left:9.05pt;mso-wrap-distance-right:9.05pt;margin-top:-13.15pt;margin-left:66pt">
          <v:textbox inset="0.000694444444444444in,0.000694444444444444in,0.000694444444444444in,0.000694444444444444in">
            <w:txbxContent>
              <w:p>
                <w:pPr>
                  <w:pStyle w:val="Cabealho"/>
                  <w:jc w:val="center"/>
                  <w:rPr>
                    <w:b/>
                  </w:rPr>
                </w:pPr>
                <w:r>
                  <w:rPr>
                    <w:b/>
                  </w:rPr>
                  <w:t>JINCE 2015</w:t>
                </w:r>
              </w:p>
              <w:p>
                <w:pPr>
                  <w:pStyle w:val="Cabealho"/>
                  <w:jc w:val="center"/>
                  <w:rPr>
                    <w:b/>
                    <w:sz w:val="20"/>
                    <w:szCs w:val="20"/>
                  </w:rPr>
                </w:pPr>
                <w:r>
                  <w:rPr>
                    <w:b/>
                    <w:sz w:val="20"/>
                    <w:szCs w:val="20"/>
                  </w:rPr>
                  <w:t>X JORNADA DE INICIAÇÃO CIENTÍFICA DO IF SERTÃO-PE</w:t>
                </w:r>
              </w:p>
              <w:p>
                <w:pPr>
                  <w:pStyle w:val="Cabealho"/>
                  <w:jc w:val="center"/>
                  <w:rPr>
                    <w:b/>
                    <w:sz w:val="20"/>
                  </w:rPr>
                </w:pPr>
                <w:r>
                  <w:rPr>
                    <w:b/>
                    <w:sz w:val="20"/>
                  </w:rPr>
                  <w:t>IV JORNADA DE TRABALHOS DE EXTENSÃO</w:t>
                </w:r>
              </w:p>
              <w:p>
                <w:pPr>
                  <w:pStyle w:val="Cabealho"/>
                  <w:jc w:val="center"/>
                  <w:rPr>
                    <w:b/>
                    <w:sz w:val="16"/>
                    <w:szCs w:val="16"/>
                  </w:rPr>
                </w:pPr>
                <w:r>
                  <w:rPr>
                    <w:b/>
                    <w:sz w:val="16"/>
                    <w:szCs w:val="16"/>
                  </w:rPr>
                  <w:t>Campus Petrolina Zona Rural</w:t>
                </w:r>
              </w:p>
              <w:p>
                <w:pPr>
                  <w:pStyle w:val="Cabealho"/>
                  <w:jc w:val="right"/>
                  <w:rPr>
                    <w:sz w:val="20"/>
                  </w:rPr>
                </w:pPr>
                <w:r>
                  <w:rPr>
                    <w:sz w:val="20"/>
                  </w:rPr>
                </w:r>
              </w:p>
              <w:p>
                <w:pPr>
                  <w:pStyle w:val="Cabealho"/>
                  <w:rPr/>
                </w:pPr>
                <w:r>
                  <w:rPr/>
                </w:r>
              </w:p>
              <w:p>
                <w:pPr>
                  <w:pStyle w:val="Cabealho"/>
                  <w:rPr/>
                </w:pPr>
                <w:r>
                  <w:rPr/>
                </w:r>
              </w:p>
              <w:p>
                <w:pPr>
                  <w:pStyle w:val="Normal"/>
                  <w:rPr/>
                </w:pPr>
                <w:r>
                  <w:rPr/>
                </w:r>
              </w:p>
            </w:txbxContent>
          </v:textbox>
          <w10:wrap type="square"/>
        </v:rect>
      </w:pict>
    </w:r>
    <w:r>
      <w:pict>
        <v:rect fillcolor="#FFFFFF" strokecolor="#000000" strokeweight="0pt" style="position:absolute;width:87.85pt;height:51.3pt;mso-wrap-distance-left:9.05pt;mso-wrap-distance-right:9.05pt;margin-top:-13.5pt;margin-left:382.5pt">
          <v:textbox>
            <w:txbxContent>
              <w:p>
                <w:pPr>
                  <w:pStyle w:val="Normal"/>
                  <w:rPr/>
                </w:pPr>
                <w:r>
                  <w:rPr/>
                  <w:drawing>
                    <wp:inline distT="0" distB="0" distL="0" distR="0">
                      <wp:extent cx="913130" cy="54102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13130" cy="541020"/>
                              </a:xfrm>
                              <a:prstGeom prst="rect">
                                <a:avLst/>
                              </a:prstGeom>
                              <a:noFill/>
                              <a:ln w="9525">
                                <a:noFill/>
                                <a:miter lim="800000"/>
                                <a:headEnd/>
                                <a:tailEnd/>
                              </a:ln>
                            </pic:spPr>
                          </pic:pic>
                        </a:graphicData>
                      </a:graphic>
                    </wp:inline>
                  </w:drawing>
                </w:r>
              </w:p>
            </w:txbxContent>
          </v:textbox>
        </v:rect>
      </w:pic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o"/>
      <w:lvlJc w:val="left"/>
      <w:pPr>
        <w:ind w:left="720" w:hanging="360"/>
      </w:pPr>
      <w:rPr>
        <w:rFonts w:ascii="Courier New" w:hAnsi="Courier New" w:cs="Courier New" w:hint="default"/>
      </w:rPr>
    </w:lvl>
  </w:abstractNum>
  <w:num w:numId="1">
    <w:abstractNumId w:val="1"/>
  </w:num>
  <w:num w:numId="2">
    <w:abstractNumId w:val="2"/>
  </w:num>
</w:numbering>
</file>

<file path=word/settings.xml><?xml version="1.0" encoding="utf-8"?>
<w:settings xmlns:w="http://schemas.openxmlformats.org/wordprocessingml/2006/main">
  <w:zoom w:percent="90"/>
  <w:displayBackgroundShape/>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pt-BR"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4"/>
      <w:szCs w:val="24"/>
      <w:lang w:val="pt-BR" w:bidi="ar-SA" w:eastAsia="zh-CN"/>
    </w:rPr>
  </w:style>
  <w:style w:type="paragraph" w:styleId="Ttulo1">
    <w:name w:val="Título 1"/>
    <w:basedOn w:val="Normal"/>
    <w:next w:val="Normal"/>
    <w:pPr>
      <w:keepNext/>
      <w:numPr>
        <w:ilvl w:val="0"/>
        <w:numId w:val="1"/>
      </w:numPr>
      <w:spacing w:before="240" w:after="60"/>
      <w:outlineLvl w:val="0"/>
      <w:outlineLvl w:val="0"/>
    </w:pPr>
    <w:rPr>
      <w:rFonts w:ascii="Arial" w:hAnsi="Arial" w:cs="Arial"/>
      <w:b/>
      <w:bCs/>
      <w:sz w:val="32"/>
      <w:szCs w:val="32"/>
    </w:rPr>
  </w:style>
  <w:style w:type="paragraph" w:styleId="Ttulo2">
    <w:name w:val="Título 2"/>
    <w:basedOn w:val="Normal"/>
    <w:next w:val="Normal"/>
    <w:pPr>
      <w:keepNext/>
      <w:keepLines/>
      <w:numPr>
        <w:ilvl w:val="1"/>
        <w:numId w:val="1"/>
      </w:numPr>
      <w:spacing w:before="240" w:after="120"/>
      <w:jc w:val="both"/>
      <w:outlineLvl w:val="1"/>
      <w:outlineLvl w:val="1"/>
    </w:pPr>
    <w:rPr>
      <w:b/>
      <w:szCs w:val="20"/>
    </w:rPr>
  </w:style>
  <w:style w:type="paragraph" w:styleId="Ttulo3">
    <w:name w:val="Título 3"/>
    <w:basedOn w:val="Normal"/>
    <w:next w:val="Normal"/>
    <w:pPr>
      <w:keepNext/>
      <w:numPr>
        <w:ilvl w:val="2"/>
        <w:numId w:val="1"/>
      </w:numPr>
      <w:spacing w:before="240" w:after="60"/>
      <w:outlineLvl w:val="2"/>
      <w:outlineLvl w:val="2"/>
    </w:pPr>
    <w:rPr>
      <w:rFonts w:ascii="Cambria" w:hAnsi="Cambria" w:cs="Cambria"/>
      <w:b/>
      <w:bCs/>
      <w:sz w:val="26"/>
      <w:szCs w:val="26"/>
      <w:lang w:val="pt-BR"/>
    </w:rPr>
  </w:style>
  <w:style w:type="paragraph" w:styleId="Ttulo5">
    <w:name w:val="Título 5"/>
    <w:basedOn w:val="Normal"/>
    <w:next w:val="Normal"/>
    <w:pPr>
      <w:numPr>
        <w:ilvl w:val="4"/>
        <w:numId w:val="1"/>
      </w:numPr>
      <w:spacing w:before="240" w:after="60"/>
      <w:outlineLvl w:val="4"/>
      <w:outlineLvl w:val="4"/>
    </w:pPr>
    <w:rPr>
      <w:rFonts w:ascii="Calibri" w:hAnsi="Calibri" w:cs="Calibri"/>
      <w:b/>
      <w:bCs/>
      <w:i/>
      <w:iCs/>
      <w:sz w:val="26"/>
      <w:szCs w:val="26"/>
      <w:lang w:val="pt-BR"/>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Symbol" w:hAnsi="Symbol" w:cs="Symbol"/>
    </w:rPr>
  </w:style>
  <w:style w:type="character" w:styleId="WW8Num3z0">
    <w:name w:val="WW8Num3z0"/>
    <w:rPr>
      <w:rFonts w:ascii="Courier New" w:hAnsi="Courier New" w:cs="Courier New"/>
    </w:rPr>
  </w:style>
  <w:style w:type="character" w:styleId="WW8Num3z2">
    <w:name w:val="WW8Num3z2"/>
    <w:rPr>
      <w:rFonts w:ascii="Wingdings" w:hAnsi="Wingdings" w:cs="Wingdings"/>
    </w:rPr>
  </w:style>
  <w:style w:type="character" w:styleId="WW8Num3z3">
    <w:name w:val="WW8Num3z3"/>
    <w:rPr>
      <w:rFonts w:ascii="Symbol" w:hAnsi="Symbol" w:cs="Symbol"/>
    </w:rPr>
  </w:style>
  <w:style w:type="character" w:styleId="Fontepargpadro">
    <w:name w:val="Fonte parág. padrão"/>
    <w:rPr/>
  </w:style>
  <w:style w:type="character" w:styleId="AbsatzStandardschriftart">
    <w:name w:val="Absatz-Standardschriftart"/>
    <w:rPr/>
  </w:style>
  <w:style w:type="character" w:styleId="WW8Num3z1">
    <w:name w:val="WW8Num3z1"/>
    <w:rPr>
      <w:rFonts w:ascii="OpenSymbol" w:hAnsi="OpenSymbol" w:cs="OpenSymbol"/>
    </w:rPr>
  </w:style>
  <w:style w:type="character" w:styleId="WW8Num5z0">
    <w:name w:val="WW8Num5z0"/>
    <w:rPr>
      <w:rFonts w:ascii="Wingdings" w:hAnsi="Wingdings" w:cs="Wingdings"/>
    </w:rPr>
  </w:style>
  <w:style w:type="character" w:styleId="WW8Num5z1">
    <w:name w:val="WW8Num5z1"/>
    <w:rPr>
      <w:rFonts w:ascii="Courier New" w:hAnsi="Courier New" w:cs="Courier New"/>
    </w:rPr>
  </w:style>
  <w:style w:type="character" w:styleId="Fontepargpadro2">
    <w:name w:val="Fonte parág. padrão2"/>
    <w:rPr/>
  </w:style>
  <w:style w:type="character" w:styleId="WWAbsatzStandardschriftart">
    <w:name w:val="WW-Absatz-Standardschriftart"/>
    <w:rPr/>
  </w:style>
  <w:style w:type="character" w:styleId="WW8Num4z0">
    <w:name w:val="WW8Num4z0"/>
    <w:rPr>
      <w:rFonts w:ascii="Symbol" w:hAnsi="Symbol" w:cs="Symbol"/>
    </w:rPr>
  </w:style>
  <w:style w:type="character" w:styleId="WW8Num4z1">
    <w:name w:val="WW8Num4z1"/>
    <w:rPr>
      <w:rFonts w:ascii="OpenSymbol" w:hAnsi="OpenSymbol" w:cs="OpenSymbol"/>
    </w:rPr>
  </w:style>
  <w:style w:type="character" w:styleId="WW8Num6z0">
    <w:name w:val="WW8Num6z0"/>
    <w:rPr>
      <w:rFonts w:ascii="Symbol" w:hAnsi="Symbol" w:cs="OpenSymbol"/>
    </w:rPr>
  </w:style>
  <w:style w:type="character" w:styleId="WW8Num6z1">
    <w:name w:val="WW8Num6z1"/>
    <w:rPr>
      <w:rFonts w:ascii="OpenSymbol" w:hAnsi="OpenSymbol" w:cs="OpenSymbol"/>
    </w:rPr>
  </w:style>
  <w:style w:type="character" w:styleId="WWAbsatzStandardschriftart1">
    <w:name w:val="WW-Absatz-Standardschriftart1"/>
    <w:rPr/>
  </w:style>
  <w:style w:type="character" w:styleId="WWAbsatzStandardschriftart11">
    <w:name w:val="WW-Absatz-Standardschriftart11"/>
    <w:rPr/>
  </w:style>
  <w:style w:type="character" w:styleId="WWAbsatzStandardschriftart111">
    <w:name w:val="WW-Absatz-Standardschriftart111"/>
    <w:rPr/>
  </w:style>
  <w:style w:type="character" w:styleId="WWAbsatzStandardschriftart1111">
    <w:name w:val="WW-Absatz-Standardschriftart1111"/>
    <w:rPr/>
  </w:style>
  <w:style w:type="character" w:styleId="WW8Num7z0">
    <w:name w:val="WW8Num7z0"/>
    <w:rPr>
      <w:rFonts w:ascii="Symbol" w:hAnsi="Symbol" w:cs="OpenSymbol"/>
    </w:rPr>
  </w:style>
  <w:style w:type="character" w:styleId="WW8Num7z1">
    <w:name w:val="WW8Num7z1"/>
    <w:rPr>
      <w:rFonts w:ascii="OpenSymbol" w:hAnsi="OpenSymbol" w:cs="OpenSymbol"/>
    </w:rPr>
  </w:style>
  <w:style w:type="character" w:styleId="WWAbsatzStandardschriftart11111">
    <w:name w:val="WW-Absatz-Standardschriftart11111"/>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Fontepargpadro1">
    <w:name w:val="Fonte parág. padrão1"/>
    <w:rPr/>
  </w:style>
  <w:style w:type="character" w:styleId="Nmerodepgina">
    <w:name w:val="Número de página"/>
    <w:basedOn w:val="Fontepargpadro1"/>
    <w:rPr/>
  </w:style>
  <w:style w:type="character" w:styleId="Smbolosdenumerao">
    <w:name w:val="Símbolos de numeração"/>
    <w:rPr/>
  </w:style>
  <w:style w:type="character" w:styleId="Marcas">
    <w:name w:val="Marcas"/>
    <w:rPr>
      <w:rFonts w:ascii="OpenSymbol" w:hAnsi="OpenSymbol" w:eastAsia="OpenSymbol" w:cs="OpenSymbol"/>
    </w:rPr>
  </w:style>
  <w:style w:type="character" w:styleId="Refdecomentrio1">
    <w:name w:val="Ref. de comentário1"/>
    <w:rPr>
      <w:sz w:val="16"/>
      <w:szCs w:val="16"/>
    </w:rPr>
  </w:style>
  <w:style w:type="character" w:styleId="TextodecomentrioChar">
    <w:name w:val="Texto de comentário Char"/>
    <w:basedOn w:val="Fontepargpadro2"/>
    <w:rPr/>
  </w:style>
  <w:style w:type="character" w:styleId="AssuntodocomentrioChar">
    <w:name w:val="Assunto do comentário Char"/>
    <w:rPr>
      <w:b/>
      <w:bCs/>
    </w:rPr>
  </w:style>
  <w:style w:type="character" w:styleId="TextodebaloChar">
    <w:name w:val="Texto de balão Char"/>
    <w:rPr>
      <w:rFonts w:ascii="Tahoma" w:hAnsi="Tahoma" w:cs="Tahoma"/>
      <w:sz w:val="16"/>
      <w:szCs w:val="16"/>
    </w:rPr>
  </w:style>
  <w:style w:type="character" w:styleId="LinkdaInternet">
    <w:name w:val="Link da Internet"/>
    <w:rPr>
      <w:color w:val="000080"/>
      <w:u w:val="single"/>
    </w:rPr>
  </w:style>
  <w:style w:type="character" w:styleId="Ttulo3Char">
    <w:name w:val="Título 3 Char"/>
    <w:rPr>
      <w:rFonts w:ascii="Cambria" w:hAnsi="Cambria" w:eastAsia="Times New Roman" w:cs="Times New Roman"/>
      <w:b/>
      <w:bCs/>
      <w:sz w:val="26"/>
      <w:szCs w:val="26"/>
    </w:rPr>
  </w:style>
  <w:style w:type="character" w:styleId="Ttulo5Char">
    <w:name w:val="Título 5 Char"/>
    <w:rPr>
      <w:rFonts w:ascii="Calibri" w:hAnsi="Calibri" w:eastAsia="Times New Roman" w:cs="Times New Roman"/>
      <w:b/>
      <w:bCs/>
      <w:i/>
      <w:iCs/>
      <w:sz w:val="26"/>
      <w:szCs w:val="26"/>
    </w:rPr>
  </w:style>
  <w:style w:type="character" w:styleId="CabealhoChar">
    <w:name w:val="Cabeçalho Char"/>
    <w:basedOn w:val="Fontepargpadro"/>
    <w:rPr>
      <w:sz w:val="24"/>
      <w:szCs w:val="24"/>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basedOn w:val="Normal"/>
    <w:pPr>
      <w:spacing w:before="120" w:after="120"/>
      <w:jc w:val="both"/>
    </w:pPr>
    <w:rPr>
      <w:sz w:val="22"/>
      <w:szCs w:val="20"/>
      <w:lang w:val="en-US"/>
    </w:rPr>
  </w:style>
  <w:style w:type="paragraph" w:styleId="Lista">
    <w:name w:val="Lista"/>
    <w:basedOn w:val="Corpodotexto"/>
    <w:pPr/>
    <w:rPr>
      <w:rFonts w:cs="Tahoma"/>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Tahoma"/>
    </w:rPr>
  </w:style>
  <w:style w:type="paragraph" w:styleId="Heading">
    <w:name w:val="Heading"/>
    <w:basedOn w:val="Normal"/>
    <w:next w:val="Corpodotexto"/>
    <w:pPr>
      <w:keepNext/>
      <w:spacing w:before="240" w:after="120"/>
    </w:pPr>
    <w:rPr>
      <w:rFonts w:ascii="Liberation Sans" w:hAnsi="Liberation Sans" w:eastAsia="DejaVu Sans" w:cs="DejaVu Sans"/>
      <w:sz w:val="28"/>
      <w:szCs w:val="28"/>
    </w:rPr>
  </w:style>
  <w:style w:type="paragraph" w:styleId="Legenda1">
    <w:name w:val="Legenda1"/>
    <w:basedOn w:val="Normal"/>
    <w:pPr>
      <w:suppressLineNumbers/>
      <w:spacing w:before="120" w:after="120"/>
    </w:pPr>
    <w:rPr>
      <w:i/>
      <w:iCs/>
    </w:rPr>
  </w:style>
  <w:style w:type="paragraph" w:styleId="Index">
    <w:name w:val="Index"/>
    <w:basedOn w:val="Normal"/>
    <w:pPr>
      <w:suppressLineNumbers/>
    </w:pPr>
    <w:rPr/>
  </w:style>
  <w:style w:type="paragraph" w:styleId="Ttulo11">
    <w:name w:val="Título1"/>
    <w:basedOn w:val="Normal"/>
    <w:next w:val="Corpodotexto"/>
    <w:pPr>
      <w:keepNext/>
      <w:spacing w:before="240" w:after="120"/>
    </w:pPr>
    <w:rPr>
      <w:rFonts w:ascii="Arial" w:hAnsi="Arial" w:eastAsia="SimSun;宋体" w:cs="Tahoma"/>
      <w:sz w:val="28"/>
      <w:szCs w:val="28"/>
    </w:rPr>
  </w:style>
  <w:style w:type="paragraph" w:styleId="WWLegenda1">
    <w:name w:val="WW-Legenda1"/>
    <w:basedOn w:val="Normal"/>
    <w:pPr>
      <w:suppressLineNumbers/>
      <w:spacing w:before="120" w:after="120"/>
    </w:pPr>
    <w:rPr>
      <w:rFonts w:cs="Tahoma"/>
      <w:i/>
      <w:iCs/>
    </w:rPr>
  </w:style>
  <w:style w:type="paragraph" w:styleId="Cabealho">
    <w:name w:val="Cabeçalho"/>
    <w:basedOn w:val="Normal"/>
    <w:pPr/>
    <w:rPr/>
  </w:style>
  <w:style w:type="paragraph" w:styleId="Rodap">
    <w:name w:val="Rodapé"/>
    <w:basedOn w:val="Normal"/>
    <w:pPr/>
    <w:rPr/>
  </w:style>
  <w:style w:type="paragraph" w:styleId="TtuloResumo">
    <w:name w:val="Título Resumo"/>
    <w:basedOn w:val="Ttulo1"/>
    <w:pPr>
      <w:keepLines/>
      <w:spacing w:before="442" w:after="119"/>
      <w:ind w:left="360" w:right="0" w:hanging="360"/>
      <w:jc w:val="both"/>
      <w:outlineLvl w:val="9"/>
    </w:pPr>
    <w:rPr>
      <w:rFonts w:ascii="Times New Roman" w:hAnsi="Times New Roman" w:cs="Times New Roman"/>
      <w:bCs w:val="false"/>
      <w:caps/>
      <w:sz w:val="24"/>
      <w:szCs w:val="20"/>
      <w:lang w:val="en-US"/>
    </w:rPr>
  </w:style>
  <w:style w:type="paragraph" w:styleId="Autores">
    <w:name w:val="Autores"/>
    <w:basedOn w:val="Normal"/>
    <w:pPr>
      <w:jc w:val="center"/>
    </w:pPr>
    <w:rPr>
      <w:szCs w:val="20"/>
      <w:lang w:val="en-US"/>
    </w:rPr>
  </w:style>
  <w:style w:type="paragraph" w:styleId="Contedodetabela">
    <w:name w:val="Conteúdo de tabela"/>
    <w:basedOn w:val="Normal"/>
    <w:pPr>
      <w:suppressLineNumbers/>
    </w:pPr>
    <w:rPr/>
  </w:style>
  <w:style w:type="paragraph" w:styleId="Contedodatabela">
    <w:name w:val="Conteúdo da tabela"/>
    <w:basedOn w:val="Normal"/>
    <w:pPr>
      <w:suppressLineNumbers/>
    </w:pPr>
    <w:rPr/>
  </w:style>
  <w:style w:type="paragraph" w:styleId="Ttulodetabela">
    <w:name w:val="Título de tabela"/>
    <w:basedOn w:val="Contedodetabela"/>
    <w:pPr>
      <w:jc w:val="center"/>
    </w:pPr>
    <w:rPr>
      <w:b/>
      <w:bCs/>
    </w:rPr>
  </w:style>
  <w:style w:type="paragraph" w:styleId="Contedodequadro">
    <w:name w:val="Conteúdo de quadro"/>
    <w:basedOn w:val="Corpodotexto"/>
    <w:pPr/>
    <w:rPr/>
  </w:style>
  <w:style w:type="paragraph" w:styleId="Textodecomentrio1">
    <w:name w:val="Texto de comentário1"/>
    <w:basedOn w:val="Normal"/>
    <w:pPr/>
    <w:rPr>
      <w:sz w:val="20"/>
      <w:szCs w:val="20"/>
    </w:rPr>
  </w:style>
  <w:style w:type="paragraph" w:styleId="Assuntodocomentrio">
    <w:name w:val="Assunto do comentário"/>
    <w:basedOn w:val="Textodecomentrio1"/>
    <w:next w:val="Textodecomentrio1"/>
    <w:pPr/>
    <w:rPr>
      <w:b/>
      <w:bCs/>
    </w:rPr>
  </w:style>
  <w:style w:type="paragraph" w:styleId="Textodebalo">
    <w:name w:val="Texto de balão"/>
    <w:basedOn w:val="Normal"/>
    <w:pPr/>
    <w:rPr>
      <w:rFonts w:ascii="Tahoma" w:hAnsi="Tahoma" w:cs="Tahoma"/>
      <w:sz w:val="16"/>
      <w:szCs w:val="16"/>
    </w:rPr>
  </w:style>
  <w:style w:type="paragraph" w:styleId="TableContents">
    <w:name w:val="Table Contents"/>
    <w:basedOn w:val="Normal"/>
    <w:pPr>
      <w:suppressLineNumbers/>
    </w:pPr>
    <w:rPr/>
  </w:style>
  <w:style w:type="paragraph" w:styleId="TableHeading">
    <w:name w:val="Table Heading"/>
    <w:basedOn w:val="TableContents"/>
    <w:pPr>
      <w:jc w:val="center"/>
    </w:pPr>
    <w:rPr>
      <w:b/>
      <w:bCs/>
    </w:rPr>
  </w:style>
  <w:style w:type="paragraph" w:styleId="Framecontents">
    <w:name w:val="Frame contents"/>
    <w:basedOn w:val="Corpodotexto"/>
    <w:pPr/>
    <w:rPr/>
  </w:style>
  <w:style w:type="paragraph" w:styleId="Contedodoquadro">
    <w:name w:val="Conteúdo do quadro"/>
    <w:basedOn w:val="Normal"/>
    <w:pPr/>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1367256704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2015-08-03T12:29:00Z</dcterms:created>
  <dc:creator>cefet</dc:creator>
  <dc:language>pt-BR</dc:language>
  <cp:lastModifiedBy>nit</cp:lastModifiedBy>
  <cp:lastPrinted>2015-08-03T12:28:00Z</cp:lastPrinted>
  <dcterms:modified xsi:type="dcterms:W3CDTF">2015-08-03T12:29:00Z</dcterms:modified>
  <cp:revision>2</cp:revision>
  <dc:title>O resumo expandido deve ser enviado como arquivo gravado em processador Word for Windows 97 ou superior, digitado em espaço simples, utilizando fonte Times New Roman 12, empregar itálico ao invés de sublinhar (exceto em endereço URL), com figuras e tabel</dc:title>
</cp:coreProperties>
</file>